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40" w:rsidRPr="00F768F1" w:rsidRDefault="00DB5340" w:rsidP="00DB5340">
      <w:pPr>
        <w:tabs>
          <w:tab w:val="left" w:pos="0"/>
        </w:tabs>
        <w:jc w:val="center"/>
      </w:pPr>
      <w:r w:rsidRPr="00F768F1">
        <w:t>Муниципальное общеобразовательное учреждение</w:t>
      </w:r>
    </w:p>
    <w:p w:rsidR="00DB5340" w:rsidRPr="00F768F1" w:rsidRDefault="00DB5340" w:rsidP="00DB5340">
      <w:pPr>
        <w:jc w:val="center"/>
      </w:pPr>
      <w:r w:rsidRPr="00F768F1">
        <w:t>«</w:t>
      </w:r>
      <w:proofErr w:type="spellStart"/>
      <w:r w:rsidRPr="00F768F1">
        <w:t>Оредежская</w:t>
      </w:r>
      <w:proofErr w:type="spellEnd"/>
      <w:r w:rsidRPr="00F768F1">
        <w:t xml:space="preserve"> средняя общеобразовательная школа </w:t>
      </w:r>
    </w:p>
    <w:p w:rsidR="00DB5340" w:rsidRPr="00F768F1" w:rsidRDefault="00DB5340" w:rsidP="00DB5340">
      <w:pPr>
        <w:jc w:val="center"/>
      </w:pPr>
      <w:r w:rsidRPr="00F768F1">
        <w:t>имени Героя Советского Союза А.И. Семенова»</w:t>
      </w:r>
    </w:p>
    <w:p w:rsidR="00DB5340" w:rsidRPr="00F768F1" w:rsidRDefault="00DB5340" w:rsidP="00DB5340"/>
    <w:p w:rsidR="00DB5340" w:rsidRPr="00F768F1" w:rsidRDefault="00DB5340" w:rsidP="00DB5340">
      <w:pPr>
        <w:jc w:val="center"/>
      </w:pPr>
      <w:r w:rsidRPr="00F768F1">
        <w:t>Приказ</w:t>
      </w:r>
    </w:p>
    <w:p w:rsidR="00DB5340" w:rsidRPr="00F768F1" w:rsidRDefault="00DB5340" w:rsidP="00DB5340">
      <w:pPr>
        <w:jc w:val="center"/>
      </w:pPr>
    </w:p>
    <w:p w:rsidR="00DB5340" w:rsidRDefault="00DB5340" w:rsidP="00DB5340">
      <w:pPr>
        <w:jc w:val="both"/>
      </w:pPr>
      <w:r>
        <w:t>02 апреля 2024</w:t>
      </w:r>
      <w:r w:rsidRPr="00F768F1">
        <w:t xml:space="preserve"> г.                                                                              </w:t>
      </w:r>
      <w:r>
        <w:t xml:space="preserve">                            № 40</w:t>
      </w:r>
      <w:r w:rsidRPr="00F768F1">
        <w:t>-од</w:t>
      </w:r>
    </w:p>
    <w:p w:rsidR="00DB5340" w:rsidRDefault="00DB5340" w:rsidP="00DB5340">
      <w:pPr>
        <w:pStyle w:val="a6"/>
        <w:tabs>
          <w:tab w:val="clear" w:pos="4677"/>
          <w:tab w:val="left" w:pos="-108"/>
          <w:tab w:val="right" w:pos="4678"/>
        </w:tabs>
        <w:snapToGrid w:val="0"/>
        <w:ind w:right="-108"/>
      </w:pPr>
    </w:p>
    <w:p w:rsidR="00DB5340" w:rsidRDefault="00DB5340" w:rsidP="00DB5340">
      <w:pPr>
        <w:pStyle w:val="a3"/>
        <w:jc w:val="both"/>
        <w:rPr>
          <w:b/>
          <w:lang w:bidi="ru-RU"/>
        </w:rPr>
      </w:pPr>
      <w:r>
        <w:rPr>
          <w:b/>
          <w:lang w:bidi="ru-RU"/>
        </w:rPr>
        <w:t>«Об организации летней оздоровительной</w:t>
      </w:r>
    </w:p>
    <w:p w:rsidR="00DB5340" w:rsidRDefault="00DB5340" w:rsidP="00DB5340">
      <w:pPr>
        <w:pStyle w:val="a3"/>
        <w:jc w:val="both"/>
        <w:rPr>
          <w:b/>
          <w:lang w:bidi="ru-RU"/>
        </w:rPr>
      </w:pPr>
      <w:r>
        <w:rPr>
          <w:b/>
          <w:lang w:bidi="ru-RU"/>
        </w:rPr>
        <w:t xml:space="preserve"> работы с учащимися на базе </w:t>
      </w:r>
    </w:p>
    <w:p w:rsidR="00DB5340" w:rsidRDefault="00DB5340" w:rsidP="00DB5340">
      <w:pPr>
        <w:pStyle w:val="a3"/>
        <w:jc w:val="both"/>
        <w:rPr>
          <w:b/>
          <w:lang w:bidi="ru-RU"/>
        </w:rPr>
      </w:pPr>
      <w:r>
        <w:rPr>
          <w:b/>
          <w:lang w:bidi="ru-RU"/>
        </w:rPr>
        <w:t>МОУ «</w:t>
      </w:r>
      <w:proofErr w:type="spellStart"/>
      <w:r>
        <w:rPr>
          <w:b/>
          <w:lang w:bidi="ru-RU"/>
        </w:rPr>
        <w:t>Оредежская</w:t>
      </w:r>
      <w:proofErr w:type="spellEnd"/>
      <w:r>
        <w:rPr>
          <w:b/>
          <w:lang w:bidi="ru-RU"/>
        </w:rPr>
        <w:t xml:space="preserve"> СОШ»</w:t>
      </w:r>
    </w:p>
    <w:p w:rsidR="00DB5340" w:rsidRPr="00CB3BA3" w:rsidRDefault="00DB5340" w:rsidP="00DB5340">
      <w:pPr>
        <w:widowControl w:val="0"/>
        <w:autoSpaceDE w:val="0"/>
        <w:autoSpaceDN w:val="0"/>
        <w:spacing w:before="6"/>
        <w:jc w:val="both"/>
        <w:rPr>
          <w:b/>
          <w:lang w:bidi="ru-RU"/>
        </w:rPr>
      </w:pPr>
    </w:p>
    <w:p w:rsidR="00DB5340" w:rsidRDefault="00DB5340" w:rsidP="00DB5340">
      <w:pPr>
        <w:jc w:val="both"/>
      </w:pPr>
      <w:r w:rsidRPr="00411D1E">
        <w:t xml:space="preserve"> В целях реализации мероприятий по организации отдыха и оздоровления детей и подростков, в том числе детей, находящихся в трудной жизненной ситуации, включенных в мероприятие «Расходы на организацию отдыха детей, находящихся в трудной жизненной ситуации, в каникулярное время» комплекса процессных мероприятий «Обеспечение отдыха и оздоровления детей, подростков и молодежи» муниципальной программы </w:t>
      </w:r>
      <w:proofErr w:type="spellStart"/>
      <w:r w:rsidRPr="00411D1E">
        <w:t>Лужского</w:t>
      </w:r>
      <w:proofErr w:type="spellEnd"/>
      <w:r w:rsidRPr="00411D1E">
        <w:t xml:space="preserve"> муниципального района Ленинградской области «Современное образование в </w:t>
      </w:r>
      <w:proofErr w:type="spellStart"/>
      <w:r w:rsidRPr="00411D1E">
        <w:t>Лужском</w:t>
      </w:r>
      <w:proofErr w:type="spellEnd"/>
      <w:r w:rsidRPr="00411D1E">
        <w:t xml:space="preserve"> муниципальном районе» (с изменениями)</w:t>
      </w:r>
      <w:r>
        <w:t xml:space="preserve">, на основании постановления администрации </w:t>
      </w:r>
      <w:proofErr w:type="spellStart"/>
      <w:r>
        <w:t>Лужского</w:t>
      </w:r>
      <w:proofErr w:type="spellEnd"/>
      <w:r>
        <w:t xml:space="preserve"> муниципального района № 1115 от 01.04.2024 года «</w:t>
      </w:r>
      <w:r w:rsidRPr="00411D1E">
        <w:t>О мера</w:t>
      </w:r>
      <w:r>
        <w:t xml:space="preserve">х по обеспечению оздоровления, </w:t>
      </w:r>
      <w:r w:rsidRPr="00411D1E">
        <w:t xml:space="preserve">отдыха </w:t>
      </w:r>
      <w:r>
        <w:t>и занятости детей и подростков летом 2024</w:t>
      </w:r>
      <w:r w:rsidRPr="00411D1E">
        <w:t xml:space="preserve"> г.</w:t>
      </w:r>
      <w:r>
        <w:t>»</w:t>
      </w:r>
    </w:p>
    <w:p w:rsidR="00DB5340" w:rsidRDefault="00DB5340" w:rsidP="00DB5340">
      <w:pPr>
        <w:jc w:val="both"/>
      </w:pPr>
    </w:p>
    <w:p w:rsidR="00DB5340" w:rsidRDefault="00DB5340" w:rsidP="00DB5340">
      <w:pPr>
        <w:pStyle w:val="a4"/>
        <w:spacing w:after="200" w:line="276" w:lineRule="auto"/>
        <w:jc w:val="both"/>
      </w:pPr>
      <w:r>
        <w:t>ПРИКАЗЫВАЮ:</w:t>
      </w:r>
    </w:p>
    <w:p w:rsidR="00DB5340" w:rsidRDefault="00DB5340" w:rsidP="00DB5340">
      <w:pPr>
        <w:pStyle w:val="a4"/>
        <w:spacing w:after="200" w:line="276" w:lineRule="auto"/>
        <w:jc w:val="both"/>
      </w:pP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gramStart"/>
      <w:r>
        <w:t>Организовать  летний</w:t>
      </w:r>
      <w:proofErr w:type="gramEnd"/>
      <w:r>
        <w:t xml:space="preserve"> оздоровительный лагерь с дневным пребыванием детей на базе МОУ «</w:t>
      </w:r>
      <w:proofErr w:type="spellStart"/>
      <w:r>
        <w:t>Оредежская</w:t>
      </w:r>
      <w:proofErr w:type="spellEnd"/>
      <w:r>
        <w:t xml:space="preserve"> средняя общеобразовательная школа им. Героя Советского Союза А.И. Семенова» в период: </w:t>
      </w:r>
    </w:p>
    <w:p w:rsidR="00DB5340" w:rsidRDefault="00DB5340" w:rsidP="00DB5340">
      <w:pPr>
        <w:pStyle w:val="a4"/>
        <w:spacing w:after="200" w:line="276" w:lineRule="auto"/>
        <w:ind w:left="1080"/>
        <w:jc w:val="both"/>
      </w:pPr>
      <w:r>
        <w:t>1 смена - с 01.06.2024 г. по 26.06.2024 г., - 65 человек (3 отряда);</w:t>
      </w:r>
    </w:p>
    <w:p w:rsidR="00DB5340" w:rsidRDefault="00DB5340" w:rsidP="00DB5340">
      <w:pPr>
        <w:pStyle w:val="a4"/>
        <w:spacing w:after="200" w:line="276" w:lineRule="auto"/>
        <w:ind w:left="1080"/>
        <w:jc w:val="both"/>
      </w:pPr>
      <w:r>
        <w:t>2 смена – с 01.07.2024 г по 23.07.2024 г., - 25 человек (1 отряд).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Лагерь расположить в классных комнатах на первом и втором этаже здания основной школы МОУ «</w:t>
      </w:r>
      <w:proofErr w:type="spellStart"/>
      <w:r>
        <w:t>Оредежская</w:t>
      </w:r>
      <w:proofErr w:type="spellEnd"/>
      <w:r>
        <w:t xml:space="preserve"> средняя общеобразовательная школа им. Героя Советского Союза А.И. Семенова»:</w:t>
      </w:r>
    </w:p>
    <w:p w:rsidR="00DB5340" w:rsidRDefault="00DB5340" w:rsidP="00DB5340">
      <w:pPr>
        <w:pStyle w:val="a4"/>
        <w:spacing w:after="200" w:line="276" w:lineRule="auto"/>
        <w:ind w:left="1080"/>
        <w:jc w:val="both"/>
      </w:pPr>
      <w:r>
        <w:t xml:space="preserve">- игровые – </w:t>
      </w:r>
      <w:proofErr w:type="gramStart"/>
      <w:r>
        <w:t>кабинеты  первого</w:t>
      </w:r>
      <w:proofErr w:type="gramEnd"/>
      <w:r>
        <w:t xml:space="preserve"> этажа здания (имеет 2 эвакуационных выхода);</w:t>
      </w:r>
    </w:p>
    <w:p w:rsidR="00DB5340" w:rsidRDefault="00DB5340" w:rsidP="00DB5340">
      <w:pPr>
        <w:pStyle w:val="a4"/>
        <w:spacing w:after="200" w:line="276" w:lineRule="auto"/>
        <w:ind w:left="1080"/>
        <w:jc w:val="both"/>
      </w:pPr>
      <w:r>
        <w:t xml:space="preserve">- </w:t>
      </w:r>
      <w:proofErr w:type="gramStart"/>
      <w:r>
        <w:t>спальные  комнаты</w:t>
      </w:r>
      <w:proofErr w:type="gramEnd"/>
      <w:r>
        <w:t xml:space="preserve"> для мальчиков –  классная комната № 216, на 2 этаже здания;</w:t>
      </w:r>
    </w:p>
    <w:p w:rsidR="00DB5340" w:rsidRDefault="00DB5340" w:rsidP="00DB5340">
      <w:pPr>
        <w:pStyle w:val="a4"/>
        <w:spacing w:after="200" w:line="276" w:lineRule="auto"/>
        <w:ind w:left="1080"/>
        <w:jc w:val="both"/>
      </w:pPr>
      <w:r>
        <w:t xml:space="preserve">- </w:t>
      </w:r>
      <w:proofErr w:type="gramStart"/>
      <w:r>
        <w:t>спальные  комнаты</w:t>
      </w:r>
      <w:proofErr w:type="gramEnd"/>
      <w:r>
        <w:t xml:space="preserve">  для девочек - классная комната № 217,  на 2 этаже здания - столовая –1 этаж здания.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Питание детей (3х - разовое) организовать в школьной столовой.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Время работы лагеря определить с 08.00 час до 18.00 час со следующим режимом: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708"/>
      </w:tblGrid>
      <w:tr w:rsidR="00DB5340" w:rsidTr="00050585">
        <w:trPr>
          <w:trHeight w:val="235"/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>Сбор детей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8.00 -  8.30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>Утренняя линейка, зарядка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8.30 - 9.00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tabs>
                <w:tab w:val="left" w:pos="330"/>
              </w:tabs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 xml:space="preserve"> Завтрак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9.00- 9.45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>Культурно - массовые и      спортивные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10.00 - 12.00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>Оздоровительные процедуры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12.00 - 12.30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Свободное время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12.30 - 13.00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13.00 - 14.00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Послеобеденный отдых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 – 16.00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0" w:rsidRDefault="00DB5340" w:rsidP="00050585">
            <w:pPr>
              <w:pStyle w:val="a4"/>
              <w:spacing w:after="200"/>
              <w:ind w:lef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16.00-16.30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 - массовые и      спортивные мероприятия, работа кружков и секций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16.30 - 18.00</w:t>
            </w:r>
          </w:p>
        </w:tc>
      </w:tr>
      <w:tr w:rsidR="00DB5340" w:rsidTr="00050585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pStyle w:val="a4"/>
              <w:spacing w:after="200"/>
              <w:ind w:lef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Вечерняя линейка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40" w:rsidRDefault="00DB5340" w:rsidP="00050585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</w:tr>
    </w:tbl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 xml:space="preserve">Назначить начальником детского оздоровительного лагеря с дневным пребыванием детей, ответственным за жизнь и здоровье детей, предупреждение детского травматизма, соблюдение требований противопожарной, </w:t>
      </w:r>
      <w:proofErr w:type="gramStart"/>
      <w:r>
        <w:t>террористической  и</w:t>
      </w:r>
      <w:proofErr w:type="gramEnd"/>
      <w:r>
        <w:t xml:space="preserve"> </w:t>
      </w:r>
      <w:proofErr w:type="spellStart"/>
      <w:r>
        <w:t>санитарно</w:t>
      </w:r>
      <w:proofErr w:type="spellEnd"/>
      <w:r>
        <w:t xml:space="preserve"> – эпидемиологической безопасности,  заместителя директора по воспитательной работе Ивашеву Л.К.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 xml:space="preserve">Начальнику детского оздоровительного </w:t>
      </w:r>
      <w:proofErr w:type="gramStart"/>
      <w:r>
        <w:t>лагеря  Ивашевой</w:t>
      </w:r>
      <w:proofErr w:type="gramEnd"/>
      <w:r>
        <w:t xml:space="preserve"> Л.К. провести инструктаж по пожарной и антитеррористической безопасности со всеми работниками лагеря с записью в журналах инструктажей.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 xml:space="preserve">Назначить </w:t>
      </w:r>
      <w:proofErr w:type="gramStart"/>
      <w:r>
        <w:t>воспитателями  летнего</w:t>
      </w:r>
      <w:proofErr w:type="gramEnd"/>
      <w:r>
        <w:t xml:space="preserve"> оздоровительного лагеря с дневным пребыванием детей: Тарасову И.С., Горбатову И.В., Павлова В.Г., Ефремову Н.В., Секретареву И.Н., Можейко Е.В. , Бобрик Л.В., Демидову Т.А., Курбанова М.Р., </w:t>
      </w:r>
      <w:proofErr w:type="spellStart"/>
      <w:r>
        <w:t>Редрову</w:t>
      </w:r>
      <w:proofErr w:type="spellEnd"/>
      <w:r>
        <w:t xml:space="preserve"> О.В., </w:t>
      </w:r>
      <w:proofErr w:type="spellStart"/>
      <w:r>
        <w:t>Римашевскую</w:t>
      </w:r>
      <w:proofErr w:type="spellEnd"/>
      <w:r>
        <w:t xml:space="preserve"> О.В.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 xml:space="preserve"> Возложить ответственность за жизнь и здоровье детей во время пребывания в лагере на вышеуказанных педагогов. Обязать их обеспечить ежедневное проведение инструктажа по технике безопасности, выполнение режима и плана работы.</w:t>
      </w:r>
    </w:p>
    <w:p w:rsidR="00DB5340" w:rsidRDefault="00DB5340" w:rsidP="00DB5340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Контроль за исполнением настоящего приказа оставляю за собой.</w:t>
      </w:r>
    </w:p>
    <w:p w:rsidR="00DB5340" w:rsidRDefault="00DB5340" w:rsidP="00DB5340">
      <w:pPr>
        <w:pStyle w:val="Style3"/>
        <w:widowControl/>
        <w:tabs>
          <w:tab w:val="left" w:pos="338"/>
        </w:tabs>
        <w:spacing w:line="274" w:lineRule="exact"/>
        <w:ind w:firstLine="0"/>
        <w:rPr>
          <w:rStyle w:val="FontStyle11"/>
        </w:rPr>
      </w:pPr>
      <w:r>
        <w:rPr>
          <w:rStyle w:val="FontStyle11"/>
        </w:rPr>
        <w:t>Директор                                                                                                                        А.С. Андреева</w:t>
      </w:r>
    </w:p>
    <w:p w:rsidR="00DB5340" w:rsidRDefault="00DB5340" w:rsidP="00DB5340"/>
    <w:p w:rsidR="007C22CF" w:rsidRDefault="007C22CF">
      <w:bookmarkStart w:id="0" w:name="_GoBack"/>
      <w:bookmarkEnd w:id="0"/>
    </w:p>
    <w:sectPr w:rsidR="007C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1F67"/>
    <w:multiLevelType w:val="hybridMultilevel"/>
    <w:tmpl w:val="92264A12"/>
    <w:lvl w:ilvl="0" w:tplc="941C73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A"/>
    <w:rsid w:val="00495E8A"/>
    <w:rsid w:val="007C22CF"/>
    <w:rsid w:val="00D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2FC6-5C3C-445C-BB45-A19530D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DB5340"/>
    <w:pPr>
      <w:ind w:left="720"/>
      <w:contextualSpacing/>
    </w:pPr>
  </w:style>
  <w:style w:type="paragraph" w:styleId="a6">
    <w:name w:val="footer"/>
    <w:basedOn w:val="a"/>
    <w:link w:val="a7"/>
    <w:rsid w:val="00DB53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DB5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B5340"/>
    <w:pPr>
      <w:widowControl w:val="0"/>
      <w:autoSpaceDE w:val="0"/>
      <w:autoSpaceDN w:val="0"/>
      <w:adjustRightInd w:val="0"/>
      <w:spacing w:line="278" w:lineRule="exact"/>
      <w:ind w:hanging="353"/>
      <w:jc w:val="both"/>
    </w:pPr>
  </w:style>
  <w:style w:type="character" w:customStyle="1" w:styleId="FontStyle11">
    <w:name w:val="Font Style11"/>
    <w:basedOn w:val="a0"/>
    <w:uiPriority w:val="99"/>
    <w:rsid w:val="00DB5340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B5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2024-05-30T07:39:00Z</cp:lastPrinted>
  <dcterms:created xsi:type="dcterms:W3CDTF">2024-05-30T07:39:00Z</dcterms:created>
  <dcterms:modified xsi:type="dcterms:W3CDTF">2024-05-30T07:39:00Z</dcterms:modified>
</cp:coreProperties>
</file>