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81" w:rsidRPr="0077577E" w:rsidRDefault="00F72781" w:rsidP="00F72781">
      <w:pPr>
        <w:spacing w:before="64" w:line="237" w:lineRule="auto"/>
        <w:ind w:right="258"/>
        <w:jc w:val="right"/>
        <w:rPr>
          <w:b/>
        </w:rPr>
      </w:pPr>
      <w:r>
        <w:rPr>
          <w:b/>
          <w:spacing w:val="-5"/>
        </w:rPr>
        <w:t xml:space="preserve"> </w:t>
      </w:r>
      <w:r w:rsidR="00A85F0F" w:rsidRPr="0077577E">
        <w:rPr>
          <w:b/>
          <w:spacing w:val="-5"/>
        </w:rPr>
        <w:t>Приложение</w:t>
      </w:r>
      <w:r w:rsidR="00A85F0F" w:rsidRPr="0077577E">
        <w:rPr>
          <w:b/>
          <w:spacing w:val="-4"/>
        </w:rPr>
        <w:t xml:space="preserve"> </w:t>
      </w:r>
      <w:r w:rsidR="00A85F0F" w:rsidRPr="0077577E">
        <w:rPr>
          <w:b/>
        </w:rPr>
        <w:t>№</w:t>
      </w:r>
      <w:r w:rsidR="00A85F0F" w:rsidRPr="0077577E">
        <w:rPr>
          <w:b/>
          <w:spacing w:val="-3"/>
        </w:rPr>
        <w:t xml:space="preserve"> </w:t>
      </w:r>
      <w:r w:rsidR="0077577E" w:rsidRPr="0077577E">
        <w:rPr>
          <w:b/>
          <w:spacing w:val="-12"/>
        </w:rPr>
        <w:t>1</w:t>
      </w:r>
    </w:p>
    <w:p w:rsidR="00F72781" w:rsidRPr="0077577E" w:rsidRDefault="00A85F0F" w:rsidP="00F72781">
      <w:pPr>
        <w:spacing w:before="64" w:line="237" w:lineRule="auto"/>
        <w:ind w:right="258"/>
        <w:jc w:val="right"/>
        <w:rPr>
          <w:spacing w:val="3"/>
        </w:rPr>
      </w:pPr>
      <w:r w:rsidRPr="0077577E">
        <w:t xml:space="preserve">к </w:t>
      </w:r>
      <w:r w:rsidRPr="0077577E">
        <w:rPr>
          <w:spacing w:val="-4"/>
        </w:rPr>
        <w:t>основной</w:t>
      </w:r>
      <w:r w:rsidRPr="0077577E">
        <w:rPr>
          <w:spacing w:val="15"/>
        </w:rPr>
        <w:t xml:space="preserve"> </w:t>
      </w:r>
      <w:r w:rsidRPr="0077577E">
        <w:rPr>
          <w:spacing w:val="-5"/>
        </w:rPr>
        <w:t>общеобразовательной</w:t>
      </w:r>
      <w:r w:rsidRPr="0077577E">
        <w:rPr>
          <w:spacing w:val="3"/>
        </w:rPr>
        <w:t xml:space="preserve"> </w:t>
      </w:r>
    </w:p>
    <w:p w:rsidR="00A85F0F" w:rsidRPr="00A85F0F" w:rsidRDefault="00A85F0F" w:rsidP="00F72781">
      <w:pPr>
        <w:spacing w:before="64" w:line="237" w:lineRule="auto"/>
        <w:ind w:right="258"/>
        <w:jc w:val="right"/>
      </w:pPr>
      <w:r w:rsidRPr="0077577E">
        <w:rPr>
          <w:spacing w:val="-3"/>
        </w:rPr>
        <w:t>программе</w:t>
      </w:r>
      <w:r w:rsidRPr="0077577E">
        <w:t xml:space="preserve"> </w:t>
      </w:r>
      <w:r w:rsidRPr="0077577E">
        <w:rPr>
          <w:spacing w:val="-5"/>
        </w:rPr>
        <w:t xml:space="preserve">среднего </w:t>
      </w:r>
      <w:r w:rsidRPr="0077577E">
        <w:rPr>
          <w:spacing w:val="-4"/>
        </w:rPr>
        <w:t>общего</w:t>
      </w:r>
      <w:r w:rsidRPr="0077577E">
        <w:rPr>
          <w:spacing w:val="5"/>
        </w:rPr>
        <w:t xml:space="preserve"> </w:t>
      </w:r>
      <w:r w:rsidRPr="0077577E">
        <w:rPr>
          <w:spacing w:val="-4"/>
        </w:rPr>
        <w:t>образования</w:t>
      </w: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jc w:val="center"/>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jc w:val="center"/>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jc w:val="center"/>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line="306" w:lineRule="exact"/>
        <w:rPr>
          <w:rFonts w:asciiTheme="minorHAnsi" w:eastAsiaTheme="minorHAnsi" w:hAnsiTheme="minorHAnsi" w:cstheme="minorBidi"/>
          <w:szCs w:val="26"/>
          <w:lang w:eastAsia="en-US"/>
        </w:rPr>
      </w:pPr>
    </w:p>
    <w:p w:rsidR="00A85F0F" w:rsidRPr="00A85F0F" w:rsidRDefault="00A85F0F" w:rsidP="00A85F0F">
      <w:pPr>
        <w:widowControl w:val="0"/>
        <w:shd w:val="clear" w:color="auto" w:fill="FFFFFF"/>
        <w:spacing w:before="8" w:line="306" w:lineRule="exact"/>
        <w:rPr>
          <w:rFonts w:asciiTheme="minorHAnsi" w:eastAsiaTheme="minorHAnsi" w:hAnsiTheme="minorHAnsi" w:cstheme="minorBidi"/>
          <w:sz w:val="26"/>
          <w:szCs w:val="26"/>
          <w:lang w:eastAsia="en-US"/>
        </w:rPr>
      </w:pPr>
    </w:p>
    <w:p w:rsidR="00A85F0F" w:rsidRPr="00A85F0F" w:rsidRDefault="00A85F0F" w:rsidP="00A85F0F">
      <w:pPr>
        <w:ind w:left="798" w:right="850"/>
        <w:jc w:val="center"/>
        <w:rPr>
          <w:b/>
          <w:sz w:val="40"/>
        </w:rPr>
      </w:pPr>
      <w:r w:rsidRPr="00A85F0F">
        <w:rPr>
          <w:b/>
          <w:sz w:val="40"/>
        </w:rPr>
        <w:t>Учебный план</w:t>
      </w:r>
    </w:p>
    <w:p w:rsidR="00A85F0F" w:rsidRPr="00A85F0F" w:rsidRDefault="00A85F0F" w:rsidP="00A85F0F">
      <w:pPr>
        <w:ind w:left="798" w:right="850"/>
        <w:jc w:val="center"/>
        <w:rPr>
          <w:b/>
          <w:sz w:val="40"/>
        </w:rPr>
      </w:pPr>
      <w:r>
        <w:rPr>
          <w:b/>
          <w:sz w:val="40"/>
        </w:rPr>
        <w:t>среднего</w:t>
      </w:r>
      <w:r w:rsidRPr="00A85F0F">
        <w:rPr>
          <w:b/>
          <w:sz w:val="40"/>
        </w:rPr>
        <w:t xml:space="preserve"> общего образования</w:t>
      </w:r>
    </w:p>
    <w:p w:rsidR="00A85F0F" w:rsidRPr="00A85F0F" w:rsidRDefault="00A85F0F" w:rsidP="00A85F0F">
      <w:pPr>
        <w:ind w:left="798" w:right="850"/>
        <w:jc w:val="center"/>
        <w:rPr>
          <w:b/>
          <w:sz w:val="40"/>
        </w:rPr>
      </w:pPr>
    </w:p>
    <w:p w:rsidR="00A85F0F" w:rsidRPr="00A85F0F" w:rsidRDefault="00A85F0F" w:rsidP="00A85F0F">
      <w:pPr>
        <w:ind w:left="798" w:right="850"/>
        <w:jc w:val="center"/>
        <w:rPr>
          <w:b/>
          <w:sz w:val="36"/>
          <w:szCs w:val="36"/>
        </w:rPr>
      </w:pPr>
      <w:r w:rsidRPr="00A85F0F">
        <w:rPr>
          <w:b/>
          <w:sz w:val="36"/>
          <w:szCs w:val="36"/>
        </w:rPr>
        <w:t>муниципального общеобразовательного учреждения</w:t>
      </w:r>
    </w:p>
    <w:p w:rsidR="00F35CBE" w:rsidRDefault="00A85F0F" w:rsidP="00A85F0F">
      <w:pPr>
        <w:ind w:left="798" w:right="850"/>
        <w:jc w:val="center"/>
        <w:rPr>
          <w:b/>
          <w:sz w:val="36"/>
          <w:szCs w:val="36"/>
        </w:rPr>
      </w:pPr>
      <w:r w:rsidRPr="00A85F0F">
        <w:rPr>
          <w:b/>
          <w:sz w:val="36"/>
          <w:szCs w:val="36"/>
        </w:rPr>
        <w:t>«</w:t>
      </w:r>
      <w:proofErr w:type="spellStart"/>
      <w:r w:rsidRPr="00A85F0F">
        <w:rPr>
          <w:b/>
          <w:sz w:val="36"/>
          <w:szCs w:val="36"/>
        </w:rPr>
        <w:t>Оредежская</w:t>
      </w:r>
      <w:proofErr w:type="spellEnd"/>
      <w:r w:rsidRPr="00A85F0F">
        <w:rPr>
          <w:b/>
          <w:sz w:val="36"/>
          <w:szCs w:val="36"/>
        </w:rPr>
        <w:t xml:space="preserve"> средняя </w:t>
      </w:r>
    </w:p>
    <w:p w:rsidR="001A3678" w:rsidRDefault="00A85F0F" w:rsidP="00A85F0F">
      <w:pPr>
        <w:ind w:left="798" w:right="850"/>
        <w:jc w:val="center"/>
        <w:rPr>
          <w:b/>
          <w:sz w:val="36"/>
          <w:szCs w:val="36"/>
        </w:rPr>
      </w:pPr>
      <w:r w:rsidRPr="00A85F0F">
        <w:rPr>
          <w:b/>
          <w:sz w:val="36"/>
          <w:szCs w:val="36"/>
        </w:rPr>
        <w:t>общеобразовательная школа</w:t>
      </w:r>
      <w:r w:rsidR="0074014E">
        <w:rPr>
          <w:b/>
          <w:sz w:val="36"/>
          <w:szCs w:val="36"/>
        </w:rPr>
        <w:t xml:space="preserve"> </w:t>
      </w:r>
    </w:p>
    <w:p w:rsidR="00A85F0F" w:rsidRPr="00A85F0F" w:rsidRDefault="0074014E" w:rsidP="00A85F0F">
      <w:pPr>
        <w:ind w:left="798" w:right="850"/>
        <w:jc w:val="center"/>
        <w:rPr>
          <w:b/>
          <w:sz w:val="36"/>
          <w:szCs w:val="36"/>
        </w:rPr>
      </w:pPr>
      <w:r>
        <w:rPr>
          <w:b/>
          <w:sz w:val="36"/>
          <w:szCs w:val="36"/>
        </w:rPr>
        <w:t>им. Героя Советского Союза А.И. Семенова</w:t>
      </w:r>
      <w:r w:rsidR="00A85F0F" w:rsidRPr="00A85F0F">
        <w:rPr>
          <w:b/>
          <w:sz w:val="36"/>
          <w:szCs w:val="36"/>
        </w:rPr>
        <w:t>»</w:t>
      </w:r>
    </w:p>
    <w:p w:rsidR="00A85F0F" w:rsidRPr="00A85F0F" w:rsidRDefault="00A85F0F" w:rsidP="00A85F0F">
      <w:pPr>
        <w:spacing w:line="480" w:lineRule="auto"/>
        <w:ind w:right="1659"/>
        <w:rPr>
          <w:b/>
          <w:sz w:val="32"/>
          <w:szCs w:val="32"/>
        </w:rPr>
      </w:pPr>
      <w:r w:rsidRPr="00A85F0F">
        <w:rPr>
          <w:b/>
          <w:sz w:val="32"/>
          <w:szCs w:val="32"/>
        </w:rPr>
        <w:t xml:space="preserve"> </w:t>
      </w:r>
    </w:p>
    <w:p w:rsidR="00A85F0F" w:rsidRPr="00A85F0F" w:rsidRDefault="006D66AC" w:rsidP="00A85F0F">
      <w:pPr>
        <w:jc w:val="center"/>
      </w:pPr>
      <w:r>
        <w:rPr>
          <w:b/>
          <w:sz w:val="36"/>
          <w:szCs w:val="36"/>
        </w:rPr>
        <w:t>на 2024-2025</w:t>
      </w:r>
      <w:r w:rsidR="00A85F0F" w:rsidRPr="00A85F0F">
        <w:rPr>
          <w:b/>
          <w:sz w:val="36"/>
          <w:szCs w:val="36"/>
        </w:rPr>
        <w:t xml:space="preserve"> учебный год</w:t>
      </w:r>
    </w:p>
    <w:p w:rsidR="00A85F0F" w:rsidRPr="00A85F0F" w:rsidRDefault="00A85F0F" w:rsidP="00A85F0F"/>
    <w:p w:rsidR="00A85F0F" w:rsidRPr="00A85F0F" w:rsidRDefault="00A85F0F" w:rsidP="00A85F0F"/>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A85F0F" w:rsidRDefault="00A85F0F" w:rsidP="001D0152">
      <w:pPr>
        <w:autoSpaceDE w:val="0"/>
        <w:autoSpaceDN w:val="0"/>
        <w:adjustRightInd w:val="0"/>
        <w:jc w:val="center"/>
        <w:rPr>
          <w:b/>
        </w:rPr>
      </w:pPr>
    </w:p>
    <w:p w:rsidR="00F72781" w:rsidRDefault="00F72781" w:rsidP="001D0152">
      <w:pPr>
        <w:autoSpaceDE w:val="0"/>
        <w:autoSpaceDN w:val="0"/>
        <w:adjustRightInd w:val="0"/>
        <w:jc w:val="center"/>
        <w:rPr>
          <w:b/>
        </w:rPr>
      </w:pPr>
    </w:p>
    <w:p w:rsidR="00F72781" w:rsidRDefault="00F72781" w:rsidP="001D0152">
      <w:pPr>
        <w:autoSpaceDE w:val="0"/>
        <w:autoSpaceDN w:val="0"/>
        <w:adjustRightInd w:val="0"/>
        <w:jc w:val="center"/>
        <w:rPr>
          <w:b/>
        </w:rPr>
      </w:pPr>
    </w:p>
    <w:p w:rsidR="00F72781" w:rsidRDefault="00F72781" w:rsidP="001D0152">
      <w:pPr>
        <w:autoSpaceDE w:val="0"/>
        <w:autoSpaceDN w:val="0"/>
        <w:adjustRightInd w:val="0"/>
        <w:jc w:val="center"/>
        <w:rPr>
          <w:b/>
        </w:rPr>
      </w:pPr>
    </w:p>
    <w:p w:rsidR="00F72781" w:rsidRDefault="00F72781" w:rsidP="001D0152">
      <w:pPr>
        <w:autoSpaceDE w:val="0"/>
        <w:autoSpaceDN w:val="0"/>
        <w:adjustRightInd w:val="0"/>
        <w:jc w:val="center"/>
        <w:rPr>
          <w:b/>
        </w:rPr>
      </w:pPr>
    </w:p>
    <w:p w:rsidR="00A85F0F" w:rsidRDefault="00A85F0F" w:rsidP="00A85F0F">
      <w:pPr>
        <w:autoSpaceDE w:val="0"/>
        <w:autoSpaceDN w:val="0"/>
        <w:adjustRightInd w:val="0"/>
        <w:rPr>
          <w:b/>
        </w:rPr>
      </w:pPr>
    </w:p>
    <w:p w:rsidR="00C64D4B" w:rsidRPr="00443723" w:rsidRDefault="00025595" w:rsidP="001D0152">
      <w:pPr>
        <w:autoSpaceDE w:val="0"/>
        <w:autoSpaceDN w:val="0"/>
        <w:adjustRightInd w:val="0"/>
        <w:jc w:val="center"/>
        <w:rPr>
          <w:color w:val="FF0000"/>
          <w:sz w:val="22"/>
          <w:szCs w:val="22"/>
        </w:rPr>
      </w:pPr>
      <w:r w:rsidRPr="00443723">
        <w:rPr>
          <w:b/>
          <w:sz w:val="22"/>
          <w:szCs w:val="22"/>
        </w:rPr>
        <w:t xml:space="preserve">ПОЯСНИТЕЛЬНАЯ ЗАПИСКА </w:t>
      </w:r>
    </w:p>
    <w:p w:rsidR="00C64D4B" w:rsidRPr="00443723" w:rsidRDefault="00C64D4B" w:rsidP="00025595">
      <w:pPr>
        <w:jc w:val="center"/>
        <w:rPr>
          <w:b/>
          <w:sz w:val="22"/>
          <w:szCs w:val="22"/>
        </w:rPr>
      </w:pPr>
    </w:p>
    <w:p w:rsidR="00C64D4B" w:rsidRPr="00443723" w:rsidRDefault="00C64D4B" w:rsidP="009F3EA1">
      <w:pPr>
        <w:autoSpaceDE w:val="0"/>
        <w:autoSpaceDN w:val="0"/>
        <w:adjustRightInd w:val="0"/>
        <w:ind w:firstLine="708"/>
        <w:jc w:val="both"/>
        <w:rPr>
          <w:sz w:val="22"/>
          <w:szCs w:val="22"/>
        </w:rPr>
      </w:pPr>
      <w:r w:rsidRPr="00443723">
        <w:rPr>
          <w:sz w:val="22"/>
          <w:szCs w:val="22"/>
        </w:rPr>
        <w:t>Данный учебный план реализуется в соответствии с Федеральным государственным образовательным стандартом среднего общего   образования, обеспечивая преемственность при организации учебной деятельности и единство образовательного пространства Российской Федерации; гарантирует овладение учащимися необходимыми знаниями, умениями, навыками, знакомством с профессиями, проектно-исследовательской деятельностью, которые позволят ребёнку продолжить образование на следующей ступени.</w:t>
      </w:r>
    </w:p>
    <w:p w:rsidR="00C64D4B" w:rsidRPr="00443723" w:rsidRDefault="00C64D4B" w:rsidP="009F3EA1">
      <w:pPr>
        <w:pStyle w:val="Default"/>
        <w:ind w:firstLine="708"/>
        <w:jc w:val="both"/>
        <w:rPr>
          <w:b/>
          <w:bCs/>
          <w:sz w:val="22"/>
          <w:szCs w:val="22"/>
        </w:rPr>
      </w:pPr>
      <w:r w:rsidRPr="00443723">
        <w:rPr>
          <w:sz w:val="22"/>
          <w:szCs w:val="22"/>
        </w:rPr>
        <w:t>Учебный план муниципального общеобразовательного учреждения «</w:t>
      </w:r>
      <w:proofErr w:type="spellStart"/>
      <w:r w:rsidRPr="00443723">
        <w:rPr>
          <w:sz w:val="22"/>
          <w:szCs w:val="22"/>
        </w:rPr>
        <w:t>Оредежская</w:t>
      </w:r>
      <w:proofErr w:type="spellEnd"/>
      <w:r w:rsidRPr="00443723">
        <w:rPr>
          <w:sz w:val="22"/>
          <w:szCs w:val="22"/>
        </w:rPr>
        <w:t xml:space="preserve"> средняя общеобразовательная школа</w:t>
      </w:r>
      <w:r w:rsidR="0074014E" w:rsidRPr="00443723">
        <w:rPr>
          <w:sz w:val="22"/>
          <w:szCs w:val="22"/>
        </w:rPr>
        <w:t xml:space="preserve"> им. Героя Советского Союза А.И. Семенова</w:t>
      </w:r>
      <w:r w:rsidRPr="00443723">
        <w:rPr>
          <w:sz w:val="22"/>
          <w:szCs w:val="22"/>
        </w:rPr>
        <w:t xml:space="preserve">» </w:t>
      </w:r>
      <w:proofErr w:type="spellStart"/>
      <w:r w:rsidRPr="00443723">
        <w:rPr>
          <w:sz w:val="22"/>
          <w:szCs w:val="22"/>
        </w:rPr>
        <w:t>Лужского</w:t>
      </w:r>
      <w:proofErr w:type="spellEnd"/>
      <w:r w:rsidRPr="00443723">
        <w:rPr>
          <w:sz w:val="22"/>
          <w:szCs w:val="22"/>
        </w:rPr>
        <w:t xml:space="preserve"> </w:t>
      </w:r>
      <w:proofErr w:type="gramStart"/>
      <w:r w:rsidRPr="00443723">
        <w:rPr>
          <w:sz w:val="22"/>
          <w:szCs w:val="22"/>
        </w:rPr>
        <w:t>района  Ленинградской</w:t>
      </w:r>
      <w:proofErr w:type="gramEnd"/>
      <w:r w:rsidRPr="00443723">
        <w:rPr>
          <w:sz w:val="22"/>
          <w:szCs w:val="22"/>
        </w:rPr>
        <w:t xml:space="preserve"> области сформирован </w:t>
      </w:r>
      <w:r w:rsidR="007B7100" w:rsidRPr="00443723">
        <w:rPr>
          <w:b/>
          <w:bCs/>
          <w:sz w:val="22"/>
          <w:szCs w:val="22"/>
        </w:rPr>
        <w:t>в соответствии со следующими нормативными документами</w:t>
      </w:r>
      <w:r w:rsidRPr="00443723">
        <w:rPr>
          <w:b/>
          <w:bCs/>
          <w:sz w:val="22"/>
          <w:szCs w:val="22"/>
        </w:rPr>
        <w:t>:</w:t>
      </w:r>
    </w:p>
    <w:p w:rsidR="00C64D4B" w:rsidRPr="00443723" w:rsidRDefault="007B7100" w:rsidP="009F3EA1">
      <w:pPr>
        <w:pStyle w:val="Default"/>
        <w:spacing w:after="46"/>
        <w:jc w:val="both"/>
        <w:rPr>
          <w:sz w:val="22"/>
          <w:szCs w:val="22"/>
        </w:rPr>
      </w:pPr>
      <w:r w:rsidRPr="00443723">
        <w:rPr>
          <w:sz w:val="22"/>
          <w:szCs w:val="22"/>
        </w:rPr>
        <w:t>- Закон</w:t>
      </w:r>
      <w:r w:rsidR="00C64D4B" w:rsidRPr="00443723">
        <w:rPr>
          <w:sz w:val="22"/>
          <w:szCs w:val="22"/>
        </w:rPr>
        <w:t xml:space="preserve"> Российской Федерации от 29 декабря </w:t>
      </w:r>
      <w:smartTag w:uri="urn:schemas-microsoft-com:office:smarttags" w:element="metricconverter">
        <w:smartTagPr>
          <w:attr w:name="ProductID" w:val="2012 г"/>
        </w:smartTagPr>
        <w:r w:rsidR="00C64D4B" w:rsidRPr="00443723">
          <w:rPr>
            <w:sz w:val="22"/>
            <w:szCs w:val="22"/>
          </w:rPr>
          <w:t>2012 г</w:t>
        </w:r>
      </w:smartTag>
      <w:r w:rsidR="00C64D4B" w:rsidRPr="00443723">
        <w:rPr>
          <w:sz w:val="22"/>
          <w:szCs w:val="22"/>
        </w:rPr>
        <w:t xml:space="preserve">. N 273-ФЗ "Об образовании в Российской Федерации". Принят Государственной Думой 21 декабря 2012 года. Одобрен Советом Федерации 26 декабря 2012 года. Вступил в силу с 1 сентября </w:t>
      </w:r>
      <w:smartTag w:uri="urn:schemas-microsoft-com:office:smarttags" w:element="metricconverter">
        <w:smartTagPr>
          <w:attr w:name="ProductID" w:val="2013 г"/>
        </w:smartTagPr>
        <w:r w:rsidR="00C64D4B" w:rsidRPr="00443723">
          <w:rPr>
            <w:sz w:val="22"/>
            <w:szCs w:val="22"/>
          </w:rPr>
          <w:t>2013 г</w:t>
        </w:r>
      </w:smartTag>
      <w:r w:rsidR="00C64D4B" w:rsidRPr="00443723">
        <w:rPr>
          <w:sz w:val="22"/>
          <w:szCs w:val="22"/>
        </w:rPr>
        <w:t xml:space="preserve">. </w:t>
      </w:r>
    </w:p>
    <w:p w:rsidR="00C64D4B" w:rsidRPr="0083270B" w:rsidRDefault="007B7100" w:rsidP="009F3EA1">
      <w:pPr>
        <w:pStyle w:val="Default"/>
        <w:spacing w:after="46"/>
        <w:jc w:val="both"/>
        <w:rPr>
          <w:sz w:val="22"/>
          <w:szCs w:val="22"/>
        </w:rPr>
      </w:pPr>
      <w:r w:rsidRPr="0083270B">
        <w:rPr>
          <w:sz w:val="22"/>
          <w:szCs w:val="22"/>
        </w:rPr>
        <w:t xml:space="preserve">- </w:t>
      </w:r>
      <w:proofErr w:type="gramStart"/>
      <w:r w:rsidRPr="0083270B">
        <w:rPr>
          <w:sz w:val="22"/>
          <w:szCs w:val="22"/>
        </w:rPr>
        <w:t>Федеральный  государственный</w:t>
      </w:r>
      <w:proofErr w:type="gramEnd"/>
      <w:r w:rsidR="00C64D4B" w:rsidRPr="0083270B">
        <w:rPr>
          <w:sz w:val="22"/>
          <w:szCs w:val="22"/>
        </w:rPr>
        <w:t xml:space="preserve">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00C64D4B" w:rsidRPr="0083270B">
          <w:rPr>
            <w:sz w:val="22"/>
            <w:szCs w:val="22"/>
          </w:rPr>
          <w:t>2012 г</w:t>
        </w:r>
      </w:smartTag>
      <w:r w:rsidR="0083270B" w:rsidRPr="0083270B">
        <w:rPr>
          <w:sz w:val="22"/>
          <w:szCs w:val="22"/>
        </w:rPr>
        <w:t>. №413 (со всеми изменениями</w:t>
      </w:r>
      <w:r w:rsidR="00C64D4B" w:rsidRPr="0083270B">
        <w:rPr>
          <w:sz w:val="22"/>
          <w:szCs w:val="22"/>
        </w:rPr>
        <w:t xml:space="preserve">); </w:t>
      </w:r>
    </w:p>
    <w:p w:rsidR="00C64D4B" w:rsidRPr="00443723" w:rsidRDefault="007B7100" w:rsidP="009F3EA1">
      <w:pPr>
        <w:pStyle w:val="Default"/>
        <w:spacing w:after="46"/>
        <w:jc w:val="both"/>
        <w:rPr>
          <w:sz w:val="22"/>
          <w:szCs w:val="22"/>
        </w:rPr>
      </w:pPr>
      <w:r w:rsidRPr="00443723">
        <w:rPr>
          <w:sz w:val="22"/>
          <w:szCs w:val="22"/>
        </w:rPr>
        <w:t>- Порядок</w:t>
      </w:r>
      <w:r w:rsidR="00C64D4B" w:rsidRPr="00443723">
        <w:rPr>
          <w:sz w:val="22"/>
          <w:szCs w:val="22"/>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w:t>
      </w:r>
      <w:proofErr w:type="spellStart"/>
      <w:r w:rsidR="00C64D4B" w:rsidRPr="00443723">
        <w:rPr>
          <w:sz w:val="22"/>
          <w:szCs w:val="22"/>
        </w:rPr>
        <w:t>Минобрнауки</w:t>
      </w:r>
      <w:proofErr w:type="spellEnd"/>
      <w:r w:rsidR="00C64D4B" w:rsidRPr="00443723">
        <w:rPr>
          <w:sz w:val="22"/>
          <w:szCs w:val="22"/>
        </w:rPr>
        <w:t xml:space="preserve"> России от 30 августа </w:t>
      </w:r>
      <w:smartTag w:uri="urn:schemas-microsoft-com:office:smarttags" w:element="metricconverter">
        <w:smartTagPr>
          <w:attr w:name="ProductID" w:val="2013 г"/>
        </w:smartTagPr>
        <w:r w:rsidR="00C64D4B" w:rsidRPr="00443723">
          <w:rPr>
            <w:sz w:val="22"/>
            <w:szCs w:val="22"/>
          </w:rPr>
          <w:t>2013 г</w:t>
        </w:r>
      </w:smartTag>
      <w:r w:rsidR="00C64D4B" w:rsidRPr="00443723">
        <w:rPr>
          <w:sz w:val="22"/>
          <w:szCs w:val="22"/>
        </w:rPr>
        <w:t xml:space="preserve">. № 1015 (в ред. Приказа </w:t>
      </w:r>
      <w:proofErr w:type="spellStart"/>
      <w:r w:rsidR="00C64D4B" w:rsidRPr="00443723">
        <w:rPr>
          <w:sz w:val="22"/>
          <w:szCs w:val="22"/>
        </w:rPr>
        <w:t>Минобрнауки</w:t>
      </w:r>
      <w:proofErr w:type="spellEnd"/>
      <w:r w:rsidR="00C64D4B" w:rsidRPr="00443723">
        <w:rPr>
          <w:sz w:val="22"/>
          <w:szCs w:val="22"/>
        </w:rPr>
        <w:t xml:space="preserve"> России от 17.07.2015 г. № 734); </w:t>
      </w:r>
    </w:p>
    <w:p w:rsidR="00F35CBE" w:rsidRPr="00443723" w:rsidRDefault="00F35CBE" w:rsidP="009F3EA1">
      <w:pPr>
        <w:pStyle w:val="Default"/>
        <w:spacing w:after="46"/>
        <w:jc w:val="both"/>
        <w:rPr>
          <w:sz w:val="22"/>
          <w:szCs w:val="22"/>
        </w:rPr>
      </w:pPr>
      <w:r w:rsidRPr="00443723">
        <w:rPr>
          <w:sz w:val="22"/>
          <w:szCs w:val="22"/>
        </w:rPr>
        <w:t xml:space="preserve">- Постановление Главного государственного санитарного врача РФ от 28 </w:t>
      </w:r>
      <w:proofErr w:type="gramStart"/>
      <w:r w:rsidRPr="00443723">
        <w:rPr>
          <w:sz w:val="22"/>
          <w:szCs w:val="22"/>
        </w:rPr>
        <w:t>сентября  2020</w:t>
      </w:r>
      <w:proofErr w:type="gramEnd"/>
      <w:r w:rsidRPr="00443723">
        <w:rPr>
          <w:sz w:val="22"/>
          <w:szCs w:val="22"/>
        </w:rPr>
        <w:t xml:space="preserve"> № 28  (в ред. Постановления Главного государственного санитарного врача Российской Федерации №81 от 24.12.2015 г) «Об утверждении СанПиН 2.4.3648-20 «Санитарно-эпидемиологические требования к условиям и организации обучения в общеобразовательных учреждениях»; </w:t>
      </w:r>
    </w:p>
    <w:p w:rsidR="00DC25C3" w:rsidRPr="00443723" w:rsidRDefault="007B7100" w:rsidP="009F3EA1">
      <w:pPr>
        <w:spacing w:line="235" w:lineRule="auto"/>
        <w:jc w:val="both"/>
        <w:rPr>
          <w:sz w:val="22"/>
          <w:szCs w:val="22"/>
        </w:rPr>
      </w:pPr>
      <w:r w:rsidRPr="00443723">
        <w:rPr>
          <w:sz w:val="22"/>
          <w:szCs w:val="22"/>
        </w:rPr>
        <w:t>- Приказ</w:t>
      </w:r>
      <w:r w:rsidR="00C64D4B" w:rsidRPr="00443723">
        <w:rPr>
          <w:sz w:val="22"/>
          <w:szCs w:val="22"/>
        </w:rPr>
        <w:t xml:space="preserve"> </w:t>
      </w:r>
      <w:r w:rsidR="00DC25C3" w:rsidRPr="00443723">
        <w:rPr>
          <w:sz w:val="22"/>
          <w:szCs w:val="22"/>
        </w:rPr>
        <w:t xml:space="preserve">Министерства просвещения Российской Федерации </w:t>
      </w:r>
      <w:proofErr w:type="gramStart"/>
      <w:r w:rsidR="00DC25C3" w:rsidRPr="00443723">
        <w:rPr>
          <w:sz w:val="22"/>
          <w:szCs w:val="22"/>
        </w:rPr>
        <w:t>от  28</w:t>
      </w:r>
      <w:proofErr w:type="gramEnd"/>
      <w:r w:rsidR="00DC25C3" w:rsidRPr="00443723">
        <w:rPr>
          <w:sz w:val="22"/>
          <w:szCs w:val="22"/>
        </w:rPr>
        <w:t xml:space="preserve">  декабря  2018 года № 345 </w:t>
      </w:r>
      <w:r w:rsidR="00C64D4B" w:rsidRPr="00443723">
        <w:rPr>
          <w:sz w:val="22"/>
          <w:szCs w:val="22"/>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DC25C3" w:rsidRPr="00443723">
        <w:rPr>
          <w:sz w:val="22"/>
          <w:szCs w:val="22"/>
        </w:rPr>
        <w:t>;</w:t>
      </w:r>
    </w:p>
    <w:p w:rsidR="00C64D4B" w:rsidRPr="00443723" w:rsidRDefault="007B7100" w:rsidP="009F3EA1">
      <w:pPr>
        <w:spacing w:line="235" w:lineRule="auto"/>
        <w:jc w:val="both"/>
        <w:rPr>
          <w:sz w:val="22"/>
          <w:szCs w:val="22"/>
        </w:rPr>
      </w:pPr>
      <w:r w:rsidRPr="00443723">
        <w:rPr>
          <w:sz w:val="22"/>
          <w:szCs w:val="22"/>
        </w:rPr>
        <w:t xml:space="preserve">  - Письмо</w:t>
      </w:r>
      <w:r w:rsidR="00C64D4B" w:rsidRPr="00443723">
        <w:rPr>
          <w:sz w:val="22"/>
          <w:szCs w:val="22"/>
        </w:rPr>
        <w:t xml:space="preserve"> Федеральной службы по надзору в сфере образования и науки от 11 августа 2016 года N 05-455 «Об использовании учебников»;</w:t>
      </w:r>
    </w:p>
    <w:p w:rsidR="00443723" w:rsidRPr="00FC214B" w:rsidRDefault="00C64D4B" w:rsidP="009F3EA1">
      <w:pPr>
        <w:pStyle w:val="Default"/>
        <w:jc w:val="both"/>
        <w:rPr>
          <w:sz w:val="22"/>
          <w:szCs w:val="22"/>
        </w:rPr>
      </w:pPr>
      <w:r w:rsidRPr="00FC214B">
        <w:rPr>
          <w:color w:val="auto"/>
          <w:sz w:val="22"/>
          <w:szCs w:val="22"/>
        </w:rPr>
        <w:t xml:space="preserve">- </w:t>
      </w:r>
      <w:r w:rsidR="00443723" w:rsidRPr="00FC214B">
        <w:rPr>
          <w:sz w:val="22"/>
          <w:szCs w:val="22"/>
        </w:rPr>
        <w:t xml:space="preserve">Федеральная </w:t>
      </w:r>
      <w:r w:rsidR="00DC25C3" w:rsidRPr="00FC214B">
        <w:rPr>
          <w:sz w:val="22"/>
          <w:szCs w:val="22"/>
        </w:rPr>
        <w:t>основная образовательная программа</w:t>
      </w:r>
      <w:r w:rsidRPr="00FC214B">
        <w:rPr>
          <w:sz w:val="22"/>
          <w:szCs w:val="22"/>
        </w:rPr>
        <w:t xml:space="preserve"> </w:t>
      </w:r>
      <w:r w:rsidR="00F35CBE" w:rsidRPr="00FC214B">
        <w:rPr>
          <w:iCs/>
          <w:sz w:val="22"/>
          <w:szCs w:val="22"/>
        </w:rPr>
        <w:t>среднего</w:t>
      </w:r>
      <w:r w:rsidRPr="00FC214B">
        <w:rPr>
          <w:i/>
          <w:iCs/>
          <w:sz w:val="22"/>
          <w:szCs w:val="22"/>
        </w:rPr>
        <w:t xml:space="preserve"> </w:t>
      </w:r>
      <w:r w:rsidR="00FC214B" w:rsidRPr="00FC214B">
        <w:rPr>
          <w:sz w:val="22"/>
          <w:szCs w:val="22"/>
        </w:rPr>
        <w:t>общего образования, утвержденная приказом Министерства просвещения № 371 от 18.05.2023.</w:t>
      </w:r>
    </w:p>
    <w:p w:rsidR="00443723" w:rsidRPr="00724CD0" w:rsidRDefault="00443723" w:rsidP="009F3EA1">
      <w:pPr>
        <w:shd w:val="clear" w:color="auto" w:fill="FFFFFF"/>
        <w:spacing w:before="100" w:beforeAutospacing="1" w:after="100" w:afterAutospacing="1"/>
        <w:jc w:val="both"/>
      </w:pPr>
      <w:r w:rsidRPr="00724CD0">
        <w:t xml:space="preserve">Учебный план разработан в соответствии с требованиями </w:t>
      </w:r>
      <w:hyperlink r:id="rId6" w:anchor="/document/99/902350579/" w:history="1">
        <w:r w:rsidRPr="00724CD0">
          <w:rPr>
            <w:color w:val="0000FF"/>
            <w:u w:val="single"/>
          </w:rPr>
          <w:t>ФГОС СОО</w:t>
        </w:r>
      </w:hyperlink>
      <w:r w:rsidRPr="00724CD0">
        <w:t xml:space="preserve">, </w:t>
      </w:r>
      <w:hyperlink r:id="rId7" w:anchor="/document/97/508587/infobar-attachment/" w:tgtFrame="_self" w:history="1">
        <w:r w:rsidRPr="00724CD0">
          <w:rPr>
            <w:color w:val="0000FF"/>
            <w:u w:val="single"/>
          </w:rPr>
          <w:t>ФОП СОО</w:t>
        </w:r>
      </w:hyperlink>
      <w:r w:rsidRPr="00724CD0">
        <w:t xml:space="preserve">, </w:t>
      </w:r>
      <w:hyperlink r:id="rId8" w:anchor="/document/99/566085656/" w:history="1">
        <w:r w:rsidRPr="00724CD0">
          <w:rPr>
            <w:color w:val="0000FF"/>
            <w:u w:val="single"/>
          </w:rPr>
          <w:t>СП 2.4.3648-20</w:t>
        </w:r>
      </w:hyperlink>
      <w:r w:rsidRPr="00724CD0">
        <w:t xml:space="preserve">, </w:t>
      </w:r>
      <w:hyperlink r:id="rId9" w:anchor="/document/99/573500115/" w:history="1">
        <w:r w:rsidRPr="00724CD0">
          <w:rPr>
            <w:color w:val="0000FF"/>
            <w:u w:val="single"/>
          </w:rPr>
          <w:t>СанПиН 1.2.3685-21</w:t>
        </w:r>
      </w:hyperlink>
      <w:r w:rsidRPr="00724CD0">
        <w:t>. Количество часов по предметам рассчитано на уровень образования с учетом максимальной общей нагрузки при шестидневной учебной неделе и 68 учебных недель за два учебных года.</w:t>
      </w:r>
    </w:p>
    <w:p w:rsidR="00443723" w:rsidRPr="00724CD0" w:rsidRDefault="00443723" w:rsidP="009F3EA1">
      <w:pPr>
        <w:shd w:val="clear" w:color="auto" w:fill="FFFFFF"/>
        <w:spacing w:before="100" w:beforeAutospacing="1" w:after="100" w:afterAutospacing="1"/>
        <w:jc w:val="both"/>
      </w:pPr>
      <w:r w:rsidRPr="00724CD0">
        <w:t>Универсальный профиль ориентирован на обучающихся, чей выбор «не вписывается» в рамки технологического, социально-экономического, естественно-научного и гуманитарного профилей.</w:t>
      </w:r>
      <w:r w:rsidR="009F3EA1">
        <w:t xml:space="preserve"> </w:t>
      </w:r>
      <w:r w:rsidRPr="00724CD0">
        <w:t>В основу учебного плана положен вариант федерального учебного плана универс</w:t>
      </w:r>
      <w:r w:rsidR="009F3EA1">
        <w:t xml:space="preserve">ального профиля при </w:t>
      </w:r>
      <w:proofErr w:type="gramStart"/>
      <w:r w:rsidR="009F3EA1">
        <w:t xml:space="preserve">пятидневной </w:t>
      </w:r>
      <w:r w:rsidRPr="00724CD0">
        <w:t xml:space="preserve"> учебной</w:t>
      </w:r>
      <w:proofErr w:type="gramEnd"/>
      <w:r w:rsidRPr="00724CD0">
        <w:t xml:space="preserve"> неделе. По запросам обучающихся</w:t>
      </w:r>
      <w:r w:rsidR="009F3EA1">
        <w:t xml:space="preserve"> и родителей школа определила 2 </w:t>
      </w:r>
      <w:r w:rsidRPr="00724CD0">
        <w:t>пред</w:t>
      </w:r>
      <w:r w:rsidR="009F3EA1">
        <w:t>мета на углубленном уровне: география, обществознание</w:t>
      </w:r>
    </w:p>
    <w:p w:rsidR="00443723" w:rsidRPr="00724CD0" w:rsidRDefault="00443723" w:rsidP="00C64D4B">
      <w:pPr>
        <w:pStyle w:val="Default"/>
        <w:jc w:val="both"/>
        <w:rPr>
          <w:sz w:val="22"/>
          <w:szCs w:val="22"/>
          <w:highlight w:val="yellow"/>
        </w:rPr>
      </w:pPr>
    </w:p>
    <w:p w:rsidR="00DC25C3" w:rsidRPr="009F3EA1" w:rsidRDefault="00DC25C3" w:rsidP="00C64D4B">
      <w:pPr>
        <w:pStyle w:val="Default"/>
        <w:jc w:val="both"/>
        <w:rPr>
          <w:sz w:val="22"/>
          <w:szCs w:val="22"/>
        </w:rPr>
      </w:pPr>
    </w:p>
    <w:p w:rsidR="00DC25C3" w:rsidRPr="009F3EA1" w:rsidRDefault="00DC25C3" w:rsidP="005458C1">
      <w:pPr>
        <w:pStyle w:val="Default"/>
        <w:ind w:firstLine="708"/>
        <w:jc w:val="both"/>
        <w:rPr>
          <w:color w:val="auto"/>
          <w:sz w:val="22"/>
          <w:szCs w:val="22"/>
        </w:rPr>
      </w:pPr>
      <w:r w:rsidRPr="009F3EA1">
        <w:rPr>
          <w:color w:val="auto"/>
          <w:sz w:val="22"/>
          <w:szCs w:val="22"/>
        </w:rPr>
        <w:t xml:space="preserve">Учебный план - это компонент образовательной программы (пункт 9 статьи 2 Федерального закона №273-ФЗ), являющийся </w:t>
      </w:r>
      <w:proofErr w:type="gramStart"/>
      <w:r w:rsidRPr="009F3EA1">
        <w:rPr>
          <w:color w:val="auto"/>
          <w:sz w:val="22"/>
          <w:szCs w:val="22"/>
        </w:rPr>
        <w:t>документом</w:t>
      </w:r>
      <w:r w:rsidR="005458C1" w:rsidRPr="009F3EA1">
        <w:rPr>
          <w:color w:val="auto"/>
          <w:sz w:val="22"/>
          <w:szCs w:val="22"/>
        </w:rPr>
        <w:t xml:space="preserve">, </w:t>
      </w:r>
      <w:r w:rsidRPr="009F3EA1">
        <w:rPr>
          <w:color w:val="auto"/>
          <w:sz w:val="22"/>
          <w:szCs w:val="22"/>
        </w:rPr>
        <w:t xml:space="preserve"> определяющим</w:t>
      </w:r>
      <w:proofErr w:type="gramEnd"/>
      <w:r w:rsidRPr="009F3EA1">
        <w:rPr>
          <w:color w:val="auto"/>
          <w:sz w:val="22"/>
          <w:szCs w:val="22"/>
        </w:rPr>
        <w:t xml:space="preserve"> перечень, трудоемкость, последовательность и распределение по периодам обучения учебных предметов, курсов, дисциплин (модулей), практики, иных видов деятельности. </w:t>
      </w:r>
      <w:r w:rsidR="005458C1" w:rsidRPr="009F3EA1">
        <w:rPr>
          <w:color w:val="auto"/>
          <w:sz w:val="22"/>
          <w:szCs w:val="22"/>
        </w:rPr>
        <w:t xml:space="preserve"> Учебный план – это составная часть организационного раздела основной образовательной </w:t>
      </w:r>
      <w:proofErr w:type="gramStart"/>
      <w:r w:rsidR="005458C1" w:rsidRPr="009F3EA1">
        <w:rPr>
          <w:color w:val="auto"/>
          <w:sz w:val="22"/>
          <w:szCs w:val="22"/>
        </w:rPr>
        <w:t>программы ,</w:t>
      </w:r>
      <w:proofErr w:type="gramEnd"/>
      <w:r w:rsidR="005458C1" w:rsidRPr="009F3EA1">
        <w:rPr>
          <w:color w:val="auto"/>
          <w:sz w:val="22"/>
          <w:szCs w:val="22"/>
        </w:rPr>
        <w:t xml:space="preserve"> который обеспечивает введение в действие и реализацию требований ФГОС, определяет общий объём нагрузки и максимальный объём аудиторной нагрузки</w:t>
      </w:r>
      <w:r w:rsidRPr="009F3EA1">
        <w:rPr>
          <w:color w:val="auto"/>
          <w:sz w:val="22"/>
          <w:szCs w:val="22"/>
        </w:rPr>
        <w:t xml:space="preserve"> обучающихся, состав и структуру обязательных предметных областей по классам (годам обучения). </w:t>
      </w:r>
    </w:p>
    <w:p w:rsidR="00DC25C3" w:rsidRPr="009F3EA1" w:rsidRDefault="00DC25C3" w:rsidP="005458C1">
      <w:pPr>
        <w:pStyle w:val="Default"/>
        <w:ind w:firstLine="708"/>
        <w:jc w:val="both"/>
        <w:rPr>
          <w:color w:val="auto"/>
          <w:sz w:val="22"/>
          <w:szCs w:val="22"/>
        </w:rPr>
      </w:pPr>
      <w:r w:rsidRPr="009F3EA1">
        <w:rPr>
          <w:color w:val="auto"/>
          <w:sz w:val="22"/>
          <w:szCs w:val="22"/>
        </w:rPr>
        <w:t xml:space="preserve">В основу учебного плана положена идея преемственности между уровнями обучения и классами внутри каждого уровня, сбалансированность между предметными циклами и отдельными предметами. </w:t>
      </w:r>
    </w:p>
    <w:p w:rsidR="00025595" w:rsidRPr="009F3EA1" w:rsidRDefault="00025595" w:rsidP="007B7100">
      <w:pPr>
        <w:rPr>
          <w:sz w:val="22"/>
          <w:szCs w:val="22"/>
        </w:rPr>
      </w:pPr>
    </w:p>
    <w:p w:rsidR="00025595" w:rsidRPr="009F3EA1" w:rsidRDefault="00025595" w:rsidP="00025595">
      <w:pPr>
        <w:ind w:firstLine="426"/>
        <w:jc w:val="both"/>
        <w:rPr>
          <w:sz w:val="22"/>
          <w:szCs w:val="22"/>
        </w:rPr>
      </w:pPr>
      <w:r w:rsidRPr="009F3EA1">
        <w:rPr>
          <w:b/>
          <w:bCs/>
          <w:sz w:val="22"/>
          <w:szCs w:val="22"/>
        </w:rPr>
        <w:t xml:space="preserve">Среднее общее образование </w:t>
      </w:r>
      <w:r w:rsidRPr="009F3EA1">
        <w:rPr>
          <w:sz w:val="22"/>
          <w:szCs w:val="22"/>
        </w:rPr>
        <w:t>–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025595" w:rsidRPr="009F3EA1" w:rsidRDefault="00025595" w:rsidP="00025595">
      <w:pPr>
        <w:pStyle w:val="Default"/>
        <w:spacing w:line="276" w:lineRule="auto"/>
        <w:ind w:firstLine="426"/>
        <w:jc w:val="both"/>
        <w:rPr>
          <w:sz w:val="22"/>
          <w:szCs w:val="22"/>
        </w:rPr>
      </w:pPr>
      <w:r w:rsidRPr="009F3EA1">
        <w:rPr>
          <w:sz w:val="22"/>
          <w:szCs w:val="22"/>
        </w:rPr>
        <w:t>Учебный план раскрывает специфику деятельности школы в содержательном и процессуальном направлениях и представляет собой документ, определяющий состав предметных областей, учебных предметов, и устанавливающий к</w:t>
      </w:r>
      <w:r w:rsidR="009F3EA1" w:rsidRPr="009F3EA1">
        <w:rPr>
          <w:sz w:val="22"/>
          <w:szCs w:val="22"/>
        </w:rPr>
        <w:t>оличество учебных занятий на 2023</w:t>
      </w:r>
      <w:r w:rsidRPr="009F3EA1">
        <w:rPr>
          <w:sz w:val="22"/>
          <w:szCs w:val="22"/>
        </w:rPr>
        <w:t xml:space="preserve"> - </w:t>
      </w:r>
      <w:r w:rsidR="009F3EA1" w:rsidRPr="009F3EA1">
        <w:rPr>
          <w:sz w:val="22"/>
          <w:szCs w:val="22"/>
        </w:rPr>
        <w:t>2024</w:t>
      </w:r>
      <w:r w:rsidRPr="009F3EA1">
        <w:rPr>
          <w:sz w:val="22"/>
          <w:szCs w:val="22"/>
        </w:rPr>
        <w:t xml:space="preserve"> учебный год.</w:t>
      </w:r>
    </w:p>
    <w:p w:rsidR="00025595" w:rsidRPr="009F3EA1" w:rsidRDefault="00025595" w:rsidP="00025595">
      <w:pPr>
        <w:pStyle w:val="Default"/>
        <w:spacing w:line="276" w:lineRule="auto"/>
        <w:ind w:firstLine="426"/>
        <w:jc w:val="both"/>
        <w:rPr>
          <w:sz w:val="22"/>
          <w:szCs w:val="22"/>
        </w:rPr>
      </w:pPr>
      <w:r w:rsidRPr="009F3EA1">
        <w:rPr>
          <w:sz w:val="22"/>
          <w:szCs w:val="22"/>
        </w:rPr>
        <w:t>Нормативным основанием формирования учебного плана ср</w:t>
      </w:r>
      <w:r w:rsidR="009D5E0E" w:rsidRPr="009F3EA1">
        <w:rPr>
          <w:sz w:val="22"/>
          <w:szCs w:val="22"/>
        </w:rPr>
        <w:t>еднег</w:t>
      </w:r>
      <w:r w:rsidR="009F3EA1" w:rsidRPr="009F3EA1">
        <w:rPr>
          <w:sz w:val="22"/>
          <w:szCs w:val="22"/>
        </w:rPr>
        <w:t xml:space="preserve">о общего образования для 10 </w:t>
      </w:r>
      <w:r w:rsidR="009D5E0E" w:rsidRPr="009F3EA1">
        <w:rPr>
          <w:sz w:val="22"/>
          <w:szCs w:val="22"/>
        </w:rPr>
        <w:t xml:space="preserve"> </w:t>
      </w:r>
      <w:r w:rsidR="00633242" w:rsidRPr="009F3EA1">
        <w:rPr>
          <w:sz w:val="22"/>
          <w:szCs w:val="22"/>
        </w:rPr>
        <w:t xml:space="preserve"> класса</w:t>
      </w:r>
      <w:r w:rsidR="009F3EA1" w:rsidRPr="009F3EA1">
        <w:rPr>
          <w:sz w:val="22"/>
          <w:szCs w:val="22"/>
        </w:rPr>
        <w:t xml:space="preserve"> на 2023–2024</w:t>
      </w:r>
      <w:r w:rsidRPr="009F3EA1">
        <w:rPr>
          <w:sz w:val="22"/>
          <w:szCs w:val="22"/>
        </w:rPr>
        <w:t xml:space="preserve"> учебный год является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9F3EA1">
          <w:rPr>
            <w:sz w:val="22"/>
            <w:szCs w:val="22"/>
          </w:rPr>
          <w:t>2012 г</w:t>
        </w:r>
      </w:smartTag>
      <w:r w:rsidRPr="009F3EA1">
        <w:rPr>
          <w:sz w:val="22"/>
          <w:szCs w:val="22"/>
        </w:rPr>
        <w:t xml:space="preserve">. №413 (в ред. приказа </w:t>
      </w:r>
      <w:proofErr w:type="spellStart"/>
      <w:r w:rsidRPr="009F3EA1">
        <w:rPr>
          <w:sz w:val="22"/>
          <w:szCs w:val="22"/>
        </w:rPr>
        <w:t>Минобрнауки</w:t>
      </w:r>
      <w:proofErr w:type="spellEnd"/>
      <w:r w:rsidRPr="009F3EA1">
        <w:rPr>
          <w:sz w:val="22"/>
          <w:szCs w:val="22"/>
        </w:rPr>
        <w:t xml:space="preserve"> России от 29</w:t>
      </w:r>
      <w:r w:rsidR="009F3EA1" w:rsidRPr="009F3EA1">
        <w:rPr>
          <w:sz w:val="22"/>
          <w:szCs w:val="22"/>
        </w:rPr>
        <w:t>.12.2014 г. №1643 с внесенными изменениями).</w:t>
      </w:r>
    </w:p>
    <w:p w:rsidR="00025595" w:rsidRPr="009F3EA1" w:rsidRDefault="00025595" w:rsidP="00025595">
      <w:pPr>
        <w:pStyle w:val="Default"/>
        <w:jc w:val="both"/>
        <w:rPr>
          <w:sz w:val="22"/>
          <w:szCs w:val="22"/>
        </w:rPr>
      </w:pPr>
      <w:r w:rsidRPr="009F3EA1">
        <w:rPr>
          <w:sz w:val="22"/>
          <w:szCs w:val="22"/>
        </w:rPr>
        <w:t xml:space="preserve">   Нормативный срок освоения основной образовательной программы среднего общего образования составляет 2 года. </w:t>
      </w:r>
    </w:p>
    <w:p w:rsidR="00025595" w:rsidRPr="009F3EA1" w:rsidRDefault="009F3EA1" w:rsidP="00025595">
      <w:pPr>
        <w:pStyle w:val="Default"/>
        <w:spacing w:line="276" w:lineRule="auto"/>
        <w:ind w:firstLine="426"/>
        <w:jc w:val="both"/>
        <w:rPr>
          <w:sz w:val="22"/>
          <w:szCs w:val="22"/>
        </w:rPr>
      </w:pPr>
      <w:r w:rsidRPr="009F3EA1">
        <w:rPr>
          <w:sz w:val="22"/>
          <w:szCs w:val="22"/>
        </w:rPr>
        <w:t>В 2023 – 2024</w:t>
      </w:r>
      <w:r w:rsidR="00025595" w:rsidRPr="009F3EA1">
        <w:rPr>
          <w:sz w:val="22"/>
          <w:szCs w:val="22"/>
        </w:rPr>
        <w:t xml:space="preserve"> учебном году муниципальное общеобразовательное учреждение «</w:t>
      </w:r>
      <w:proofErr w:type="spellStart"/>
      <w:r w:rsidR="00025595" w:rsidRPr="009F3EA1">
        <w:rPr>
          <w:sz w:val="22"/>
          <w:szCs w:val="22"/>
        </w:rPr>
        <w:t>Оредежская</w:t>
      </w:r>
      <w:proofErr w:type="spellEnd"/>
      <w:r w:rsidR="00025595" w:rsidRPr="009F3EA1">
        <w:rPr>
          <w:sz w:val="22"/>
          <w:szCs w:val="22"/>
        </w:rPr>
        <w:t xml:space="preserve"> средняя общеобразовательная школа</w:t>
      </w:r>
      <w:r w:rsidR="0074014E" w:rsidRPr="009F3EA1">
        <w:rPr>
          <w:sz w:val="22"/>
          <w:szCs w:val="22"/>
        </w:rPr>
        <w:t xml:space="preserve"> им. Героя Советского Союза А.И. </w:t>
      </w:r>
      <w:proofErr w:type="gramStart"/>
      <w:r w:rsidR="0074014E" w:rsidRPr="009F3EA1">
        <w:rPr>
          <w:sz w:val="22"/>
          <w:szCs w:val="22"/>
        </w:rPr>
        <w:t>Семенова</w:t>
      </w:r>
      <w:r w:rsidR="00025595" w:rsidRPr="009F3EA1">
        <w:rPr>
          <w:sz w:val="22"/>
          <w:szCs w:val="22"/>
        </w:rPr>
        <w:t>»  реализует</w:t>
      </w:r>
      <w:proofErr w:type="gramEnd"/>
      <w:r w:rsidR="00025595" w:rsidRPr="009F3EA1">
        <w:rPr>
          <w:sz w:val="22"/>
          <w:szCs w:val="22"/>
        </w:rPr>
        <w:t>:</w:t>
      </w:r>
    </w:p>
    <w:p w:rsidR="00025595" w:rsidRPr="009F3EA1" w:rsidRDefault="00025595" w:rsidP="00025595">
      <w:pPr>
        <w:pStyle w:val="Default"/>
        <w:spacing w:line="276" w:lineRule="auto"/>
        <w:ind w:firstLine="426"/>
        <w:jc w:val="both"/>
        <w:rPr>
          <w:sz w:val="22"/>
          <w:szCs w:val="22"/>
        </w:rPr>
      </w:pPr>
      <w:r w:rsidRPr="009F3EA1">
        <w:rPr>
          <w:sz w:val="22"/>
          <w:szCs w:val="22"/>
        </w:rPr>
        <w:t xml:space="preserve">- в </w:t>
      </w:r>
      <w:proofErr w:type="gramStart"/>
      <w:r w:rsidRPr="009F3EA1">
        <w:rPr>
          <w:sz w:val="22"/>
          <w:szCs w:val="22"/>
        </w:rPr>
        <w:t>10</w:t>
      </w:r>
      <w:r w:rsidR="007B7100" w:rsidRPr="009F3EA1">
        <w:rPr>
          <w:sz w:val="22"/>
          <w:szCs w:val="22"/>
        </w:rPr>
        <w:t xml:space="preserve"> </w:t>
      </w:r>
      <w:r w:rsidRPr="009F3EA1">
        <w:rPr>
          <w:sz w:val="22"/>
          <w:szCs w:val="22"/>
        </w:rPr>
        <w:t xml:space="preserve"> классе</w:t>
      </w:r>
      <w:proofErr w:type="gramEnd"/>
      <w:r w:rsidRPr="009F3EA1">
        <w:rPr>
          <w:sz w:val="22"/>
          <w:szCs w:val="22"/>
        </w:rPr>
        <w:t xml:space="preserve"> учебный план среднего общего образования на основе Федерального государственного образовательного стандарта среднего общего образования (далее - ФГОС СОО)</w:t>
      </w:r>
      <w:r w:rsidR="007B7100" w:rsidRPr="009F3EA1">
        <w:rPr>
          <w:sz w:val="22"/>
          <w:szCs w:val="22"/>
        </w:rPr>
        <w:t>.</w:t>
      </w:r>
    </w:p>
    <w:p w:rsidR="00025595" w:rsidRPr="009F3EA1" w:rsidRDefault="00025595" w:rsidP="00025595">
      <w:pPr>
        <w:pStyle w:val="Default"/>
        <w:jc w:val="both"/>
        <w:rPr>
          <w:sz w:val="22"/>
          <w:szCs w:val="22"/>
        </w:rPr>
      </w:pPr>
      <w:r w:rsidRPr="009F3EA1">
        <w:rPr>
          <w:sz w:val="22"/>
          <w:szCs w:val="22"/>
        </w:rPr>
        <w:t xml:space="preserve">      Учебный план среднего общего образования направлен на реализацию следующих целей: </w:t>
      </w:r>
    </w:p>
    <w:p w:rsidR="00025595" w:rsidRPr="009F3EA1" w:rsidRDefault="00025595" w:rsidP="00025595">
      <w:pPr>
        <w:pStyle w:val="Default"/>
        <w:jc w:val="both"/>
        <w:rPr>
          <w:sz w:val="22"/>
          <w:szCs w:val="22"/>
        </w:rPr>
      </w:pPr>
      <w:r w:rsidRPr="009F3EA1">
        <w:rPr>
          <w:sz w:val="22"/>
          <w:szCs w:val="22"/>
        </w:rPr>
        <w:t xml:space="preserve">-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 </w:t>
      </w:r>
    </w:p>
    <w:p w:rsidR="00025595" w:rsidRPr="009F3EA1" w:rsidRDefault="00025595" w:rsidP="00025595">
      <w:pPr>
        <w:pStyle w:val="Default"/>
        <w:spacing w:after="47"/>
        <w:jc w:val="both"/>
        <w:rPr>
          <w:sz w:val="22"/>
          <w:szCs w:val="22"/>
        </w:rPr>
      </w:pPr>
      <w:r w:rsidRPr="009F3EA1">
        <w:rPr>
          <w:sz w:val="22"/>
          <w:szCs w:val="22"/>
        </w:rPr>
        <w:t xml:space="preserve">- обеспечение базового или углубленного изучения отдельных учебных предметов программы среднего общего образования; </w:t>
      </w:r>
    </w:p>
    <w:p w:rsidR="00025595" w:rsidRPr="009F3EA1" w:rsidRDefault="00025595" w:rsidP="00025595">
      <w:pPr>
        <w:pStyle w:val="Default"/>
        <w:spacing w:after="47"/>
        <w:jc w:val="both"/>
        <w:rPr>
          <w:sz w:val="22"/>
          <w:szCs w:val="22"/>
        </w:rPr>
      </w:pPr>
      <w:r w:rsidRPr="009F3EA1">
        <w:rPr>
          <w:sz w:val="22"/>
          <w:szCs w:val="22"/>
        </w:rPr>
        <w:t xml:space="preserve">- расширение возможностей социализации обучающихся; </w:t>
      </w:r>
    </w:p>
    <w:p w:rsidR="00025595" w:rsidRPr="009F3EA1" w:rsidRDefault="00025595" w:rsidP="00025595">
      <w:pPr>
        <w:pStyle w:val="Default"/>
        <w:spacing w:after="47"/>
        <w:jc w:val="both"/>
        <w:rPr>
          <w:sz w:val="22"/>
          <w:szCs w:val="22"/>
        </w:rPr>
      </w:pPr>
      <w:r w:rsidRPr="009F3EA1">
        <w:rPr>
          <w:sz w:val="22"/>
          <w:szCs w:val="22"/>
        </w:rPr>
        <w:t xml:space="preserve">-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 </w:t>
      </w:r>
    </w:p>
    <w:p w:rsidR="00025595" w:rsidRPr="009F3EA1" w:rsidRDefault="00025595" w:rsidP="00025595">
      <w:pPr>
        <w:pStyle w:val="Default"/>
        <w:jc w:val="both"/>
        <w:rPr>
          <w:sz w:val="22"/>
          <w:szCs w:val="22"/>
        </w:rPr>
      </w:pPr>
      <w:r w:rsidRPr="009F3EA1">
        <w:rPr>
          <w:sz w:val="22"/>
          <w:szCs w:val="22"/>
        </w:rPr>
        <w:t xml:space="preserve">- удовлетворение социального заказа родителей и обучающихся. </w:t>
      </w:r>
    </w:p>
    <w:p w:rsidR="00025595" w:rsidRPr="009F3EA1" w:rsidRDefault="00025595" w:rsidP="00025595">
      <w:pPr>
        <w:shd w:val="clear" w:color="auto" w:fill="FFFFFF"/>
        <w:ind w:firstLine="567"/>
        <w:jc w:val="both"/>
        <w:rPr>
          <w:sz w:val="22"/>
          <w:szCs w:val="22"/>
        </w:rPr>
      </w:pPr>
      <w:r w:rsidRPr="009F3EA1">
        <w:rPr>
          <w:sz w:val="22"/>
          <w:szCs w:val="22"/>
        </w:rPr>
        <w:t xml:space="preserve">В учебном плане представлены все учебные предметы, отражающие требования ФГОС. Все предметы учебного плана имеют необходимое программно-методическое и кадровое обеспечение. Учебный план для 10-11 классов ориентирован на 2-летний нормативный срок освоения образовательных программ среднего общего образования. </w:t>
      </w:r>
    </w:p>
    <w:p w:rsidR="00025595" w:rsidRPr="009F3EA1" w:rsidRDefault="00025595" w:rsidP="00025595">
      <w:pPr>
        <w:shd w:val="clear" w:color="auto" w:fill="FFFFFF"/>
        <w:jc w:val="both"/>
        <w:rPr>
          <w:sz w:val="22"/>
          <w:szCs w:val="22"/>
        </w:rPr>
      </w:pPr>
      <w:r w:rsidRPr="009F3EA1">
        <w:rPr>
          <w:sz w:val="22"/>
          <w:szCs w:val="22"/>
        </w:rPr>
        <w:t xml:space="preserve">Продолжительность учебного года: </w:t>
      </w:r>
    </w:p>
    <w:p w:rsidR="00025595" w:rsidRPr="009F3EA1" w:rsidRDefault="009D5E0E" w:rsidP="00025595">
      <w:pPr>
        <w:shd w:val="clear" w:color="auto" w:fill="FFFFFF"/>
        <w:jc w:val="both"/>
        <w:rPr>
          <w:sz w:val="22"/>
          <w:szCs w:val="22"/>
        </w:rPr>
      </w:pPr>
      <w:r w:rsidRPr="009F3EA1">
        <w:rPr>
          <w:sz w:val="22"/>
          <w:szCs w:val="22"/>
        </w:rPr>
        <w:t>10 класс – 35</w:t>
      </w:r>
      <w:r w:rsidR="00025595" w:rsidRPr="009F3EA1">
        <w:rPr>
          <w:sz w:val="22"/>
          <w:szCs w:val="22"/>
        </w:rPr>
        <w:t xml:space="preserve"> учебных недель;</w:t>
      </w:r>
    </w:p>
    <w:p w:rsidR="00025595" w:rsidRPr="009F3EA1" w:rsidRDefault="00025595" w:rsidP="00025595">
      <w:pPr>
        <w:shd w:val="clear" w:color="auto" w:fill="FFFFFF"/>
        <w:jc w:val="both"/>
        <w:rPr>
          <w:sz w:val="22"/>
          <w:szCs w:val="22"/>
        </w:rPr>
      </w:pPr>
      <w:r w:rsidRPr="009F3EA1">
        <w:rPr>
          <w:sz w:val="22"/>
          <w:szCs w:val="22"/>
        </w:rPr>
        <w:t xml:space="preserve">11 класс – 33 учебные недели </w:t>
      </w:r>
    </w:p>
    <w:p w:rsidR="00025595" w:rsidRPr="009F3EA1" w:rsidRDefault="00025595" w:rsidP="00025595">
      <w:pPr>
        <w:shd w:val="clear" w:color="auto" w:fill="FFFFFF"/>
        <w:jc w:val="both"/>
        <w:rPr>
          <w:sz w:val="22"/>
          <w:szCs w:val="22"/>
        </w:rPr>
      </w:pPr>
      <w:r w:rsidRPr="009F3EA1">
        <w:rPr>
          <w:sz w:val="22"/>
          <w:szCs w:val="22"/>
        </w:rPr>
        <w:t>Продолжительность уч</w:t>
      </w:r>
      <w:r w:rsidR="009F3EA1" w:rsidRPr="009F3EA1">
        <w:rPr>
          <w:sz w:val="22"/>
          <w:szCs w:val="22"/>
        </w:rPr>
        <w:t>ебной недели в 10-11 классах – 5</w:t>
      </w:r>
      <w:r w:rsidRPr="009F3EA1">
        <w:rPr>
          <w:sz w:val="22"/>
          <w:szCs w:val="22"/>
        </w:rPr>
        <w:t xml:space="preserve"> дней. </w:t>
      </w:r>
    </w:p>
    <w:p w:rsidR="00025595" w:rsidRPr="009F3EA1" w:rsidRDefault="009D5E0E" w:rsidP="00025595">
      <w:pPr>
        <w:shd w:val="clear" w:color="auto" w:fill="FFFFFF"/>
        <w:jc w:val="both"/>
        <w:rPr>
          <w:sz w:val="22"/>
          <w:szCs w:val="22"/>
        </w:rPr>
      </w:pPr>
      <w:r w:rsidRPr="009F3EA1">
        <w:rPr>
          <w:sz w:val="22"/>
          <w:szCs w:val="22"/>
        </w:rPr>
        <w:t>Продолжительность урока – 40</w:t>
      </w:r>
      <w:r w:rsidR="00025595" w:rsidRPr="009F3EA1">
        <w:rPr>
          <w:sz w:val="22"/>
          <w:szCs w:val="22"/>
        </w:rPr>
        <w:t xml:space="preserve"> минут. </w:t>
      </w:r>
    </w:p>
    <w:p w:rsidR="00B140DE" w:rsidRPr="009F3EA1" w:rsidRDefault="00B140DE" w:rsidP="00B140DE">
      <w:pPr>
        <w:pStyle w:val="1"/>
        <w:spacing w:line="240" w:lineRule="auto"/>
        <w:jc w:val="both"/>
        <w:rPr>
          <w:rFonts w:ascii="Times New Roman" w:hAnsi="Times New Roman" w:cs="Times New Roman"/>
          <w:szCs w:val="22"/>
        </w:rPr>
      </w:pPr>
      <w:r w:rsidRPr="009F3EA1">
        <w:rPr>
          <w:rFonts w:ascii="Times New Roman" w:hAnsi="Times New Roman" w:cs="Times New Roman"/>
          <w:szCs w:val="22"/>
        </w:rPr>
        <w:t xml:space="preserve">      Учебный план состоит из двух частей — обязательной части и части, формируемой участниками образовательного процесса. </w:t>
      </w:r>
      <w:r w:rsidRPr="009F3EA1">
        <w:rPr>
          <w:rFonts w:ascii="Times New Roman" w:hAnsi="Times New Roman" w:cs="Times New Roman"/>
          <w:color w:val="auto"/>
          <w:szCs w:val="22"/>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r w:rsidRPr="009F3EA1">
        <w:rPr>
          <w:rFonts w:ascii="Times New Roman" w:hAnsi="Times New Roman" w:cs="Times New Roman"/>
          <w:szCs w:val="22"/>
        </w:rPr>
        <w:t xml:space="preserve"> </w:t>
      </w:r>
      <w:r w:rsidRPr="009F3EA1">
        <w:rPr>
          <w:rFonts w:ascii="Times New Roman" w:hAnsi="Times New Roman" w:cs="Times New Roman"/>
          <w:color w:val="auto"/>
          <w:szCs w:val="22"/>
        </w:rPr>
        <w:t>Часть учебного плана, формируемая участниками образовательного процесса</w:t>
      </w:r>
      <w:r w:rsidRPr="009F3EA1">
        <w:rPr>
          <w:rFonts w:ascii="Times New Roman" w:hAnsi="Times New Roman" w:cs="Times New Roman"/>
          <w:b/>
          <w:bCs/>
          <w:color w:val="auto"/>
          <w:szCs w:val="22"/>
        </w:rPr>
        <w:t xml:space="preserve">, </w:t>
      </w:r>
      <w:r w:rsidRPr="009F3EA1">
        <w:rPr>
          <w:rFonts w:ascii="Times New Roman" w:hAnsi="Times New Roman" w:cs="Times New Roman"/>
          <w:color w:val="auto"/>
          <w:szCs w:val="22"/>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учредителя образовательной организации. </w:t>
      </w:r>
    </w:p>
    <w:p w:rsidR="00025595" w:rsidRPr="009F3EA1" w:rsidRDefault="00025595" w:rsidP="00B140DE">
      <w:pPr>
        <w:shd w:val="clear" w:color="auto" w:fill="FFFFFF"/>
        <w:autoSpaceDE w:val="0"/>
        <w:autoSpaceDN w:val="0"/>
        <w:adjustRightInd w:val="0"/>
        <w:jc w:val="both"/>
        <w:rPr>
          <w:sz w:val="22"/>
          <w:szCs w:val="22"/>
        </w:rPr>
      </w:pPr>
      <w:r w:rsidRPr="009F3EA1">
        <w:rPr>
          <w:sz w:val="22"/>
          <w:szCs w:val="22"/>
        </w:rPr>
        <w:t>Внеурочная деятельность обучающихся организуется отдельной программой.</w:t>
      </w:r>
    </w:p>
    <w:p w:rsidR="00025595" w:rsidRPr="009F3EA1" w:rsidRDefault="00025595" w:rsidP="009F3EA1">
      <w:pPr>
        <w:autoSpaceDE w:val="0"/>
        <w:autoSpaceDN w:val="0"/>
        <w:adjustRightInd w:val="0"/>
        <w:ind w:firstLine="426"/>
        <w:jc w:val="both"/>
        <w:rPr>
          <w:bCs/>
          <w:sz w:val="22"/>
          <w:szCs w:val="22"/>
        </w:rPr>
      </w:pPr>
      <w:r w:rsidRPr="009F3EA1">
        <w:rPr>
          <w:b/>
          <w:sz w:val="22"/>
          <w:szCs w:val="22"/>
        </w:rPr>
        <w:t>Обязательная</w:t>
      </w:r>
      <w:r w:rsidRPr="009F3EA1">
        <w:rPr>
          <w:sz w:val="22"/>
          <w:szCs w:val="22"/>
        </w:rPr>
        <w:t xml:space="preserve"> </w:t>
      </w:r>
      <w:r w:rsidRPr="009F3EA1">
        <w:rPr>
          <w:bCs/>
          <w:sz w:val="22"/>
          <w:szCs w:val="22"/>
        </w:rPr>
        <w:t>часть обеспечивает реализацию требований ФГОС СОО к планируемым результатам образования, включает в себя перечень учебных предметов (курсов, дисциплин, в том числе интегрированных) и минимальное количество часов на их изучение.</w:t>
      </w:r>
    </w:p>
    <w:p w:rsidR="00025595" w:rsidRPr="009F3EA1" w:rsidRDefault="00025595" w:rsidP="009F3EA1">
      <w:pPr>
        <w:pStyle w:val="Default"/>
        <w:jc w:val="both"/>
        <w:rPr>
          <w:sz w:val="22"/>
          <w:szCs w:val="22"/>
        </w:rPr>
      </w:pPr>
      <w:r w:rsidRPr="009F3EA1">
        <w:rPr>
          <w:sz w:val="22"/>
          <w:szCs w:val="22"/>
        </w:rPr>
        <w:t>Обязательными в Учебном плане являются следующие предметные области:</w:t>
      </w:r>
    </w:p>
    <w:p w:rsidR="00025595" w:rsidRPr="009F3EA1" w:rsidRDefault="00025595" w:rsidP="009F3EA1">
      <w:pPr>
        <w:pStyle w:val="Default"/>
        <w:jc w:val="both"/>
        <w:rPr>
          <w:sz w:val="22"/>
          <w:szCs w:val="22"/>
        </w:rPr>
      </w:pPr>
      <w:r w:rsidRPr="009F3EA1">
        <w:rPr>
          <w:sz w:val="22"/>
          <w:szCs w:val="22"/>
        </w:rPr>
        <w:t>«Русский язык и литература</w:t>
      </w:r>
      <w:proofErr w:type="gramStart"/>
      <w:r w:rsidRPr="009F3EA1">
        <w:rPr>
          <w:sz w:val="22"/>
          <w:szCs w:val="22"/>
        </w:rPr>
        <w:t xml:space="preserve">» </w:t>
      </w:r>
      <w:r w:rsidR="009F3EA1">
        <w:rPr>
          <w:sz w:val="22"/>
          <w:szCs w:val="22"/>
        </w:rPr>
        <w:t>,</w:t>
      </w:r>
      <w:proofErr w:type="gramEnd"/>
      <w:r w:rsidR="009F3EA1">
        <w:rPr>
          <w:sz w:val="22"/>
          <w:szCs w:val="22"/>
        </w:rPr>
        <w:t xml:space="preserve"> «Иностранные языки», «Общественно-научные предметы», </w:t>
      </w:r>
      <w:r w:rsidRPr="009F3EA1">
        <w:rPr>
          <w:sz w:val="22"/>
          <w:szCs w:val="22"/>
        </w:rPr>
        <w:t xml:space="preserve">«Математика и информатика» </w:t>
      </w:r>
      <w:r w:rsidR="009F3EA1">
        <w:rPr>
          <w:sz w:val="22"/>
          <w:szCs w:val="22"/>
        </w:rPr>
        <w:t>, «Естественно-научные предметы</w:t>
      </w:r>
      <w:r w:rsidRPr="009F3EA1">
        <w:rPr>
          <w:sz w:val="22"/>
          <w:szCs w:val="22"/>
        </w:rPr>
        <w:t xml:space="preserve">» </w:t>
      </w:r>
      <w:r w:rsidR="009F3EA1">
        <w:rPr>
          <w:sz w:val="22"/>
          <w:szCs w:val="22"/>
        </w:rPr>
        <w:t xml:space="preserve">, </w:t>
      </w:r>
      <w:r w:rsidRPr="009F3EA1">
        <w:rPr>
          <w:sz w:val="22"/>
          <w:szCs w:val="22"/>
        </w:rPr>
        <w:t>«Физическая культура, экология и основы безопасности жизнедеятельности»</w:t>
      </w:r>
      <w:r w:rsidR="009F3EA1">
        <w:rPr>
          <w:b/>
          <w:bCs/>
          <w:color w:val="auto"/>
          <w:sz w:val="22"/>
          <w:szCs w:val="22"/>
        </w:rPr>
        <w:t xml:space="preserve">. </w:t>
      </w:r>
      <w:r w:rsidRPr="009F3EA1">
        <w:rPr>
          <w:b/>
          <w:bCs/>
          <w:color w:val="auto"/>
          <w:sz w:val="22"/>
          <w:szCs w:val="22"/>
        </w:rPr>
        <w:t xml:space="preserve">Предметная область «Родной язык и родная литература» </w:t>
      </w:r>
      <w:r w:rsidRPr="009F3EA1">
        <w:rPr>
          <w:color w:val="auto"/>
          <w:sz w:val="22"/>
          <w:szCs w:val="22"/>
        </w:rPr>
        <w:t xml:space="preserve">представленная предметами «Родной язык (русский)», «Родная литература (русская)» оказалась невостребованной (по выбору родителей (законных представителей) несовершеннолетних учащихся с учетом их мнения), </w:t>
      </w:r>
      <w:proofErr w:type="gramStart"/>
      <w:r w:rsidRPr="009F3EA1">
        <w:rPr>
          <w:color w:val="auto"/>
          <w:sz w:val="22"/>
          <w:szCs w:val="22"/>
        </w:rPr>
        <w:t>поэтому  эти</w:t>
      </w:r>
      <w:proofErr w:type="gramEnd"/>
      <w:r w:rsidRPr="009F3EA1">
        <w:rPr>
          <w:color w:val="auto"/>
          <w:sz w:val="22"/>
          <w:szCs w:val="22"/>
        </w:rPr>
        <w:t xml:space="preserve"> предметы не будут включены в учебный план третьего уровня.</w:t>
      </w:r>
    </w:p>
    <w:p w:rsidR="00025595" w:rsidRPr="009F3EA1" w:rsidRDefault="00025595" w:rsidP="009F3EA1">
      <w:pPr>
        <w:pStyle w:val="Default"/>
        <w:ind w:firstLine="708"/>
        <w:jc w:val="both"/>
        <w:rPr>
          <w:sz w:val="22"/>
          <w:szCs w:val="22"/>
        </w:rPr>
      </w:pPr>
      <w:r w:rsidRPr="009F3EA1">
        <w:rPr>
          <w:sz w:val="22"/>
          <w:szCs w:val="22"/>
        </w:rPr>
        <w:lastRenderedPageBreak/>
        <w:t xml:space="preserve">В учебном плане предусмотрено выполнение обучающимися индивидуального проекта. Индивидуальный проект – это курс, который обязательно входит в учебные планы профилей. Индивидуальный проект обеспечивает приобретение навыков в самостоятельном освоении содержания и методов избранных областей знаний 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Подготовка и реализация индивидуального проекта </w:t>
      </w:r>
      <w:proofErr w:type="gramStart"/>
      <w:r w:rsidRPr="009F3EA1">
        <w:rPr>
          <w:sz w:val="22"/>
          <w:szCs w:val="22"/>
        </w:rPr>
        <w:t>сопровождается</w:t>
      </w:r>
      <w:proofErr w:type="gramEnd"/>
      <w:r w:rsidRPr="009F3EA1">
        <w:rPr>
          <w:sz w:val="22"/>
          <w:szCs w:val="22"/>
        </w:rPr>
        <w:t xml:space="preserve"> поддержкой педагога. Защита инд</w:t>
      </w:r>
      <w:r w:rsidR="00B140DE" w:rsidRPr="009F3EA1">
        <w:rPr>
          <w:sz w:val="22"/>
          <w:szCs w:val="22"/>
        </w:rPr>
        <w:t xml:space="preserve">ивидуального проекта проводится в конце 10 класса с целью оптимального режима подготовки </w:t>
      </w:r>
      <w:r w:rsidRPr="009F3EA1">
        <w:rPr>
          <w:sz w:val="22"/>
          <w:szCs w:val="22"/>
        </w:rPr>
        <w:t>учащихс</w:t>
      </w:r>
      <w:r w:rsidR="00B140DE" w:rsidRPr="009F3EA1">
        <w:rPr>
          <w:sz w:val="22"/>
          <w:szCs w:val="22"/>
        </w:rPr>
        <w:t>я 11 класса к государственной итоговой аттестации.</w:t>
      </w:r>
    </w:p>
    <w:p w:rsidR="00025595" w:rsidRPr="009F3EA1" w:rsidRDefault="00025595" w:rsidP="00025595">
      <w:pPr>
        <w:autoSpaceDE w:val="0"/>
        <w:autoSpaceDN w:val="0"/>
        <w:adjustRightInd w:val="0"/>
        <w:ind w:firstLine="426"/>
        <w:jc w:val="both"/>
        <w:rPr>
          <w:bCs/>
          <w:sz w:val="22"/>
          <w:szCs w:val="22"/>
        </w:rPr>
      </w:pPr>
      <w:r w:rsidRPr="009F3EA1">
        <w:rPr>
          <w:sz w:val="22"/>
          <w:szCs w:val="22"/>
        </w:rPr>
        <w:t>.</w:t>
      </w:r>
      <w:r w:rsidRPr="009F3EA1">
        <w:rPr>
          <w:b/>
          <w:sz w:val="22"/>
          <w:szCs w:val="22"/>
        </w:rPr>
        <w:t xml:space="preserve"> Часть, формируемая участниками образовательных отношений,</w:t>
      </w:r>
      <w:r w:rsidRPr="009F3EA1">
        <w:rPr>
          <w:sz w:val="22"/>
          <w:szCs w:val="22"/>
        </w:rPr>
        <w:t xml:space="preserve"> обеспечивает реализацию образовательных потребностей и запросов обучающихся, воспитанников. Эта часть учебного плана </w:t>
      </w:r>
      <w:r w:rsidRPr="009F3EA1">
        <w:rPr>
          <w:bCs/>
          <w:sz w:val="22"/>
          <w:szCs w:val="22"/>
        </w:rPr>
        <w:t>используется для увеличения количества часов на изучение отдельных учебных  предметов, для введения новых учебных предметов и дополнительных образовательных модулей, спецкурсов (в том числе для организации изучения обучающимися содержания образования с учетом региональных, национальных и этнокультурных особенностей), для проведения индивидуальных и групповых занятий (консультаций), для организации практической (в том числе проектной и исследовательской) деятельности учащихся.</w:t>
      </w:r>
    </w:p>
    <w:p w:rsidR="00025595" w:rsidRPr="009F3EA1" w:rsidRDefault="00025595" w:rsidP="00025595">
      <w:pPr>
        <w:autoSpaceDE w:val="0"/>
        <w:autoSpaceDN w:val="0"/>
        <w:adjustRightInd w:val="0"/>
        <w:ind w:firstLine="426"/>
        <w:jc w:val="both"/>
        <w:rPr>
          <w:bCs/>
          <w:sz w:val="22"/>
          <w:szCs w:val="22"/>
        </w:rPr>
      </w:pPr>
      <w:r w:rsidRPr="009F3EA1">
        <w:rPr>
          <w:sz w:val="22"/>
          <w:szCs w:val="22"/>
        </w:rPr>
        <w:t xml:space="preserve">Одной из особенностей нового ФГОС старшей школы является профильный принцип образования. Профильное обучение - средство дифференциации и индивидуализации обучения, которое позволяет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rsidR="00025595" w:rsidRPr="009F3EA1" w:rsidRDefault="00025595" w:rsidP="00B140DE">
      <w:pPr>
        <w:autoSpaceDE w:val="0"/>
        <w:autoSpaceDN w:val="0"/>
        <w:adjustRightInd w:val="0"/>
        <w:jc w:val="both"/>
        <w:rPr>
          <w:bCs/>
          <w:sz w:val="22"/>
          <w:szCs w:val="22"/>
        </w:rPr>
      </w:pPr>
      <w:r w:rsidRPr="009F3EA1">
        <w:rPr>
          <w:bCs/>
          <w:sz w:val="22"/>
          <w:szCs w:val="22"/>
        </w:rPr>
        <w:t>Учебный план разработан таким образом, чтобы усилить индивидуальный подход в обучении, целенаправленно удовлетворить запросы старшеклассников и обеспечить преемственность школьного и вузовского образования.</w:t>
      </w:r>
    </w:p>
    <w:p w:rsidR="00025595" w:rsidRPr="009F3EA1" w:rsidRDefault="00025595" w:rsidP="00025595">
      <w:pPr>
        <w:jc w:val="both"/>
        <w:rPr>
          <w:b/>
          <w:bCs/>
          <w:sz w:val="22"/>
          <w:szCs w:val="22"/>
        </w:rPr>
      </w:pPr>
      <w:r w:rsidRPr="009F3EA1">
        <w:rPr>
          <w:sz w:val="22"/>
          <w:szCs w:val="22"/>
        </w:rPr>
        <w:t xml:space="preserve">    МОУ «</w:t>
      </w:r>
      <w:proofErr w:type="spellStart"/>
      <w:r w:rsidRPr="009F3EA1">
        <w:rPr>
          <w:sz w:val="22"/>
          <w:szCs w:val="22"/>
        </w:rPr>
        <w:t>Оредежская</w:t>
      </w:r>
      <w:proofErr w:type="spellEnd"/>
      <w:r w:rsidRPr="009F3EA1">
        <w:rPr>
          <w:sz w:val="22"/>
          <w:szCs w:val="22"/>
        </w:rPr>
        <w:t xml:space="preserve"> средняя общеобразовательная школа</w:t>
      </w:r>
      <w:r w:rsidR="0074014E" w:rsidRPr="009F3EA1">
        <w:rPr>
          <w:sz w:val="22"/>
          <w:szCs w:val="22"/>
        </w:rPr>
        <w:t xml:space="preserve"> и</w:t>
      </w:r>
      <w:r w:rsidR="006E731A" w:rsidRPr="009F3EA1">
        <w:rPr>
          <w:sz w:val="22"/>
          <w:szCs w:val="22"/>
        </w:rPr>
        <w:t xml:space="preserve">м. Героя </w:t>
      </w:r>
      <w:proofErr w:type="spellStart"/>
      <w:r w:rsidR="006E731A" w:rsidRPr="009F3EA1">
        <w:rPr>
          <w:sz w:val="22"/>
          <w:szCs w:val="22"/>
        </w:rPr>
        <w:t>Советкого</w:t>
      </w:r>
      <w:proofErr w:type="spellEnd"/>
      <w:r w:rsidR="006E731A" w:rsidRPr="009F3EA1">
        <w:rPr>
          <w:sz w:val="22"/>
          <w:szCs w:val="22"/>
        </w:rPr>
        <w:t xml:space="preserve"> Союза </w:t>
      </w:r>
      <w:proofErr w:type="gramStart"/>
      <w:r w:rsidR="006E731A" w:rsidRPr="009F3EA1">
        <w:rPr>
          <w:sz w:val="22"/>
          <w:szCs w:val="22"/>
        </w:rPr>
        <w:t xml:space="preserve">А.И. </w:t>
      </w:r>
      <w:r w:rsidRPr="009F3EA1">
        <w:rPr>
          <w:sz w:val="22"/>
          <w:szCs w:val="22"/>
        </w:rPr>
        <w:t>»</w:t>
      </w:r>
      <w:proofErr w:type="gramEnd"/>
      <w:r w:rsidRPr="009F3EA1">
        <w:rPr>
          <w:sz w:val="22"/>
          <w:szCs w:val="22"/>
        </w:rPr>
        <w:t xml:space="preserve"> реализует </w:t>
      </w:r>
      <w:r w:rsidR="006E731A" w:rsidRPr="009F3EA1">
        <w:rPr>
          <w:b/>
          <w:bCs/>
          <w:sz w:val="22"/>
          <w:szCs w:val="22"/>
        </w:rPr>
        <w:t>у</w:t>
      </w:r>
      <w:r w:rsidRPr="009F3EA1">
        <w:rPr>
          <w:b/>
          <w:bCs/>
          <w:sz w:val="22"/>
          <w:szCs w:val="22"/>
        </w:rPr>
        <w:t xml:space="preserve">ниверсальный профиль. </w:t>
      </w:r>
      <w:r w:rsidRPr="009F3EA1">
        <w:rPr>
          <w:sz w:val="22"/>
          <w:szCs w:val="22"/>
        </w:rPr>
        <w:t>В учебном плане универсального профиля (10</w:t>
      </w:r>
      <w:r w:rsidR="00B821FE" w:rsidRPr="009F3EA1">
        <w:rPr>
          <w:sz w:val="22"/>
          <w:szCs w:val="22"/>
        </w:rPr>
        <w:t>,11</w:t>
      </w:r>
      <w:r w:rsidRPr="009F3EA1">
        <w:rPr>
          <w:sz w:val="22"/>
          <w:szCs w:val="22"/>
        </w:rPr>
        <w:t xml:space="preserve"> класс) учебные предметы изучаются на базовом уровне.</w:t>
      </w:r>
    </w:p>
    <w:p w:rsidR="00025595" w:rsidRPr="009F3EA1" w:rsidRDefault="00025595" w:rsidP="00025595">
      <w:pPr>
        <w:pStyle w:val="Default"/>
        <w:jc w:val="both"/>
        <w:rPr>
          <w:sz w:val="22"/>
          <w:szCs w:val="22"/>
        </w:rPr>
      </w:pPr>
      <w:r w:rsidRPr="009F3EA1">
        <w:rPr>
          <w:sz w:val="22"/>
          <w:szCs w:val="22"/>
        </w:rPr>
        <w:t xml:space="preserve">1. Универсальный профиль вводится в старшем звене по результатам диагностики и мониторинга интересов и потребностей учащихся и их родителей. </w:t>
      </w:r>
    </w:p>
    <w:p w:rsidR="00025595" w:rsidRPr="009F3EA1" w:rsidRDefault="00025595" w:rsidP="00025595">
      <w:pPr>
        <w:pStyle w:val="Default"/>
        <w:jc w:val="both"/>
        <w:rPr>
          <w:sz w:val="22"/>
          <w:szCs w:val="22"/>
        </w:rPr>
      </w:pPr>
      <w:r w:rsidRPr="009F3EA1">
        <w:rPr>
          <w:sz w:val="22"/>
          <w:szCs w:val="22"/>
        </w:rPr>
        <w:t xml:space="preserve">2. Учебные предметы, предлагаемые учащимся, позволяют индивидуализировать выбранный профиль, дополняя содержание профильных предметов, расширяя содержание базовых общеобразовательных предметов, удовлетворяя интересы учащихся вне выбранного профиля. Они способствуют формированию умений практической деятельности и предоставляют возможность приобретать знания и умения, востребованные на современном рынке труда. </w:t>
      </w:r>
    </w:p>
    <w:p w:rsidR="00025595" w:rsidRPr="009F3EA1" w:rsidRDefault="00025595" w:rsidP="00025595">
      <w:pPr>
        <w:pStyle w:val="Default"/>
        <w:jc w:val="both"/>
        <w:rPr>
          <w:sz w:val="22"/>
          <w:szCs w:val="22"/>
        </w:rPr>
      </w:pPr>
      <w:r w:rsidRPr="009F3EA1">
        <w:rPr>
          <w:sz w:val="22"/>
          <w:szCs w:val="22"/>
        </w:rPr>
        <w:t>3. Образовательное пространство выстраивается таким образом, что спосо</w:t>
      </w:r>
      <w:r w:rsidR="00B140DE" w:rsidRPr="009F3EA1">
        <w:rPr>
          <w:sz w:val="22"/>
          <w:szCs w:val="22"/>
        </w:rPr>
        <w:t xml:space="preserve">бствует формированию </w:t>
      </w:r>
      <w:r w:rsidRPr="009F3EA1">
        <w:rPr>
          <w:sz w:val="22"/>
          <w:szCs w:val="22"/>
        </w:rPr>
        <w:t>личностных (смысловых, ценностны</w:t>
      </w:r>
      <w:r w:rsidR="00B140DE" w:rsidRPr="009F3EA1">
        <w:rPr>
          <w:sz w:val="22"/>
          <w:szCs w:val="22"/>
        </w:rPr>
        <w:t>х, мировоззренческих) характеристик учащегося.</w:t>
      </w:r>
    </w:p>
    <w:p w:rsidR="00025595" w:rsidRPr="009F3EA1" w:rsidRDefault="00025595" w:rsidP="00025595">
      <w:pPr>
        <w:pStyle w:val="Default"/>
        <w:jc w:val="both"/>
        <w:rPr>
          <w:sz w:val="22"/>
          <w:szCs w:val="22"/>
        </w:rPr>
      </w:pPr>
      <w:r w:rsidRPr="009F3EA1">
        <w:rPr>
          <w:sz w:val="22"/>
          <w:szCs w:val="22"/>
        </w:rPr>
        <w:t xml:space="preserve">4. Структура и содержание </w:t>
      </w:r>
      <w:r w:rsidR="00B821FE" w:rsidRPr="009F3EA1">
        <w:rPr>
          <w:sz w:val="22"/>
          <w:szCs w:val="22"/>
        </w:rPr>
        <w:t xml:space="preserve">универсального </w:t>
      </w:r>
      <w:r w:rsidRPr="009F3EA1">
        <w:rPr>
          <w:sz w:val="22"/>
          <w:szCs w:val="22"/>
        </w:rPr>
        <w:t xml:space="preserve">профиля создают условия для самоопределения и </w:t>
      </w:r>
      <w:proofErr w:type="spellStart"/>
      <w:r w:rsidRPr="009F3EA1">
        <w:rPr>
          <w:sz w:val="22"/>
          <w:szCs w:val="22"/>
        </w:rPr>
        <w:t>самоактуализации</w:t>
      </w:r>
      <w:proofErr w:type="spellEnd"/>
      <w:r w:rsidRPr="009F3EA1">
        <w:rPr>
          <w:sz w:val="22"/>
          <w:szCs w:val="22"/>
        </w:rPr>
        <w:t xml:space="preserve"> личности учащегося, способствуют осознанному выбору профессии. </w:t>
      </w:r>
    </w:p>
    <w:p w:rsidR="00025595" w:rsidRPr="009F3EA1" w:rsidRDefault="00025595" w:rsidP="00025595">
      <w:pPr>
        <w:jc w:val="both"/>
        <w:rPr>
          <w:b/>
          <w:sz w:val="22"/>
          <w:szCs w:val="22"/>
        </w:rPr>
      </w:pPr>
    </w:p>
    <w:p w:rsidR="00B140DE" w:rsidRPr="009F3EA1" w:rsidRDefault="00025595" w:rsidP="00B140DE">
      <w:pPr>
        <w:autoSpaceDE w:val="0"/>
        <w:autoSpaceDN w:val="0"/>
        <w:adjustRightInd w:val="0"/>
        <w:jc w:val="both"/>
        <w:rPr>
          <w:rFonts w:cs="Arial"/>
          <w:color w:val="000000"/>
          <w:sz w:val="22"/>
          <w:szCs w:val="22"/>
        </w:rPr>
      </w:pPr>
      <w:r w:rsidRPr="009F3EA1">
        <w:rPr>
          <w:rFonts w:ascii="inherit" w:hAnsi="inherit" w:cs="Arial"/>
          <w:color w:val="000000"/>
          <w:sz w:val="22"/>
          <w:szCs w:val="22"/>
        </w:rPr>
        <w:t>ФГОС среднего общего образования (п. 18.3.1) предоставляет обучающимся возможность формирования индивидуальных учебных планов.</w:t>
      </w:r>
      <w:r w:rsidRPr="009F3EA1">
        <w:rPr>
          <w:rFonts w:cs="Arial"/>
          <w:color w:val="000000"/>
          <w:sz w:val="22"/>
          <w:szCs w:val="22"/>
        </w:rPr>
        <w:t xml:space="preserve"> </w:t>
      </w:r>
      <w:r w:rsidR="002D1C3A" w:rsidRPr="009F3EA1">
        <w:rPr>
          <w:rFonts w:cs="Arial"/>
          <w:color w:val="000000"/>
          <w:sz w:val="22"/>
          <w:szCs w:val="22"/>
        </w:rPr>
        <w:t xml:space="preserve"> </w:t>
      </w:r>
      <w:r w:rsidRPr="009F3EA1">
        <w:rPr>
          <w:sz w:val="22"/>
          <w:szCs w:val="22"/>
        </w:rPr>
        <w:t xml:space="preserve">Учебный план </w:t>
      </w:r>
      <w:proofErr w:type="gramStart"/>
      <w:r w:rsidRPr="009F3EA1">
        <w:rPr>
          <w:sz w:val="22"/>
          <w:szCs w:val="22"/>
        </w:rPr>
        <w:t xml:space="preserve">обучающихся </w:t>
      </w:r>
      <w:r w:rsidR="00B821FE" w:rsidRPr="009F3EA1">
        <w:rPr>
          <w:sz w:val="22"/>
          <w:szCs w:val="22"/>
        </w:rPr>
        <w:t xml:space="preserve"> 10</w:t>
      </w:r>
      <w:proofErr w:type="gramEnd"/>
      <w:r w:rsidR="00B821FE" w:rsidRPr="009F3EA1">
        <w:rPr>
          <w:sz w:val="22"/>
          <w:szCs w:val="22"/>
        </w:rPr>
        <w:t xml:space="preserve"> и  11 </w:t>
      </w:r>
      <w:r w:rsidRPr="009F3EA1">
        <w:rPr>
          <w:sz w:val="22"/>
          <w:szCs w:val="22"/>
        </w:rPr>
        <w:t xml:space="preserve"> класса сформирован по технологии индивидуальных учебных планов, где профильная направленность представлена по ряду предметов.   Обучение организуется по принципу растекания групп с различным уровнем программ.</w:t>
      </w:r>
      <w:r w:rsidR="00B140DE" w:rsidRPr="009F3EA1">
        <w:rPr>
          <w:sz w:val="22"/>
          <w:szCs w:val="22"/>
        </w:rPr>
        <w:t xml:space="preserve"> </w:t>
      </w:r>
      <w:r w:rsidRPr="009F3EA1">
        <w:rPr>
          <w:sz w:val="22"/>
          <w:szCs w:val="22"/>
        </w:rPr>
        <w:t>Учебный план представлен сеткой часов для каждой группы обучающихся</w:t>
      </w:r>
      <w:r w:rsidR="00B140DE" w:rsidRPr="009F3EA1">
        <w:rPr>
          <w:sz w:val="22"/>
          <w:szCs w:val="22"/>
        </w:rPr>
        <w:t>.</w:t>
      </w:r>
    </w:p>
    <w:p w:rsidR="00783230" w:rsidRDefault="002D1C3A" w:rsidP="009F3EA1">
      <w:pPr>
        <w:ind w:firstLine="708"/>
        <w:jc w:val="both"/>
        <w:rPr>
          <w:bCs/>
          <w:sz w:val="22"/>
          <w:szCs w:val="22"/>
        </w:rPr>
      </w:pPr>
      <w:r w:rsidRPr="009F3EA1">
        <w:rPr>
          <w:sz w:val="22"/>
          <w:szCs w:val="22"/>
        </w:rPr>
        <w:t xml:space="preserve">«Родной язык» не включен в учебный план среднего общего образования   для X-XI классов по причине отсутствия запроса участников образовательных отношений. Количество учебных занятий за первый год составляет </w:t>
      </w:r>
      <w:r w:rsidRPr="009F3EA1">
        <w:rPr>
          <w:b/>
          <w:sz w:val="22"/>
          <w:szCs w:val="22"/>
        </w:rPr>
        <w:t>1258 часов</w:t>
      </w:r>
      <w:r w:rsidRPr="009F3EA1">
        <w:rPr>
          <w:sz w:val="22"/>
          <w:szCs w:val="22"/>
        </w:rPr>
        <w:t xml:space="preserve">, за второй год – </w:t>
      </w:r>
      <w:r w:rsidRPr="009F3EA1">
        <w:rPr>
          <w:b/>
          <w:sz w:val="22"/>
          <w:szCs w:val="22"/>
        </w:rPr>
        <w:t>1221 час</w:t>
      </w:r>
      <w:r w:rsidRPr="009F3EA1">
        <w:rPr>
          <w:sz w:val="22"/>
          <w:szCs w:val="22"/>
        </w:rPr>
        <w:t xml:space="preserve">, за весь период обучения – </w:t>
      </w:r>
      <w:r w:rsidRPr="009F3EA1">
        <w:rPr>
          <w:b/>
          <w:sz w:val="22"/>
          <w:szCs w:val="22"/>
        </w:rPr>
        <w:t>2479 часов</w:t>
      </w:r>
      <w:r w:rsidRPr="009F3EA1">
        <w:rPr>
          <w:sz w:val="22"/>
          <w:szCs w:val="22"/>
        </w:rPr>
        <w:t xml:space="preserve">.  Учебным планом предусматривается 2-летний срок освоения образовательных программ среднего общего образования.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Pr="009F3EA1">
        <w:rPr>
          <w:bCs/>
          <w:sz w:val="22"/>
          <w:szCs w:val="22"/>
        </w:rPr>
        <w:t xml:space="preserve">Формами организации учебных занятий являются: уроки, практикумы, проекты, тренинги, погружения, самостоятельные, практические, лабораторные работы, игровые формы, «Круглый стол» и т.п. </w:t>
      </w:r>
      <w:r w:rsidR="009F3EA1">
        <w:rPr>
          <w:bCs/>
          <w:sz w:val="22"/>
          <w:szCs w:val="22"/>
        </w:rPr>
        <w:t xml:space="preserve"> </w:t>
      </w:r>
      <w:r w:rsidR="0086073E" w:rsidRPr="009F3EA1">
        <w:rPr>
          <w:b/>
          <w:bCs/>
          <w:sz w:val="22"/>
          <w:szCs w:val="22"/>
        </w:rPr>
        <w:t>В 10 классе</w:t>
      </w:r>
      <w:r w:rsidR="0086073E" w:rsidRPr="009F3EA1">
        <w:rPr>
          <w:bCs/>
          <w:sz w:val="22"/>
          <w:szCs w:val="22"/>
        </w:rPr>
        <w:t xml:space="preserve"> осуществляется </w:t>
      </w:r>
      <w:r w:rsidR="0086073E" w:rsidRPr="009F3EA1">
        <w:rPr>
          <w:b/>
          <w:bCs/>
          <w:sz w:val="22"/>
          <w:szCs w:val="22"/>
        </w:rPr>
        <w:t>организация и проведение учебных сборов</w:t>
      </w:r>
      <w:r w:rsidR="0086073E" w:rsidRPr="009F3EA1">
        <w:rPr>
          <w:bCs/>
          <w:sz w:val="22"/>
          <w:szCs w:val="22"/>
        </w:rPr>
        <w:t xml:space="preserve"> совместно с органами местного самоуправления, осуществляющими управление в сфере образования, военными комиссарами и командирами </w:t>
      </w:r>
      <w:r w:rsidR="00DA60DF" w:rsidRPr="009F3EA1">
        <w:rPr>
          <w:bCs/>
          <w:sz w:val="22"/>
          <w:szCs w:val="22"/>
        </w:rPr>
        <w:t>воинских частей, на базе которых проводятся учебные сборы, в соответствии с учебно-тематическим планом проведения учебных сборов с расчетом 5 дней – 35 учебных часов.</w:t>
      </w:r>
    </w:p>
    <w:p w:rsidR="009F3EA1" w:rsidRPr="009F3EA1" w:rsidRDefault="009F3EA1" w:rsidP="009F3EA1">
      <w:pPr>
        <w:ind w:firstLine="708"/>
        <w:jc w:val="both"/>
        <w:rPr>
          <w:bCs/>
          <w:sz w:val="22"/>
          <w:szCs w:val="22"/>
        </w:rPr>
      </w:pPr>
    </w:p>
    <w:p w:rsidR="00783230" w:rsidRPr="00783230" w:rsidRDefault="00783230" w:rsidP="00783230">
      <w:pPr>
        <w:pStyle w:val="a3"/>
        <w:ind w:firstLine="0"/>
        <w:rPr>
          <w:b/>
          <w:sz w:val="20"/>
          <w:szCs w:val="20"/>
        </w:rPr>
      </w:pPr>
    </w:p>
    <w:p w:rsidR="00783230" w:rsidRDefault="001A3678" w:rsidP="00783230">
      <w:pPr>
        <w:pStyle w:val="a3"/>
        <w:ind w:left="-567" w:firstLine="0"/>
        <w:jc w:val="center"/>
        <w:rPr>
          <w:b/>
        </w:rPr>
      </w:pPr>
      <w:r>
        <w:rPr>
          <w:b/>
        </w:rPr>
        <w:lastRenderedPageBreak/>
        <w:t>У</w:t>
      </w:r>
      <w:r w:rsidR="000E1A00" w:rsidRPr="00F72781">
        <w:rPr>
          <w:b/>
        </w:rPr>
        <w:t>чебный план (недельный/годовой)</w:t>
      </w:r>
      <w:r w:rsidR="00783230" w:rsidRPr="00783230">
        <w:rPr>
          <w:b/>
        </w:rPr>
        <w:t xml:space="preserve"> </w:t>
      </w:r>
      <w:r w:rsidR="000E1A00" w:rsidRPr="00F72781">
        <w:rPr>
          <w:b/>
        </w:rPr>
        <w:t>универсального профиля (10 – 11 класс</w:t>
      </w:r>
      <w:r w:rsidR="00724CD0">
        <w:rPr>
          <w:b/>
        </w:rPr>
        <w:t xml:space="preserve">) </w:t>
      </w:r>
    </w:p>
    <w:p w:rsidR="00625E4F" w:rsidRPr="006D66AC" w:rsidRDefault="006D66AC" w:rsidP="006D66AC">
      <w:pPr>
        <w:pStyle w:val="a3"/>
        <w:ind w:left="-567" w:firstLine="0"/>
        <w:jc w:val="center"/>
        <w:rPr>
          <w:b/>
        </w:rPr>
      </w:pPr>
      <w:r>
        <w:rPr>
          <w:b/>
        </w:rPr>
        <w:t>на 2024 -2025</w:t>
      </w:r>
      <w:r w:rsidR="000E1A00" w:rsidRPr="00F72781">
        <w:rPr>
          <w:b/>
        </w:rPr>
        <w:t xml:space="preserve"> учебный год </w:t>
      </w:r>
    </w:p>
    <w:tbl>
      <w:tblPr>
        <w:tblW w:w="11199" w:type="dxa"/>
        <w:tblInd w:w="-1059" w:type="dxa"/>
        <w:tblLayout w:type="fixed"/>
        <w:tblCellMar>
          <w:top w:w="15" w:type="dxa"/>
          <w:left w:w="15" w:type="dxa"/>
          <w:bottom w:w="15" w:type="dxa"/>
          <w:right w:w="15" w:type="dxa"/>
        </w:tblCellMar>
        <w:tblLook w:val="0600" w:firstRow="0" w:lastRow="0" w:firstColumn="0" w:lastColumn="0" w:noHBand="1" w:noVBand="1"/>
      </w:tblPr>
      <w:tblGrid>
        <w:gridCol w:w="2266"/>
        <w:gridCol w:w="59"/>
        <w:gridCol w:w="2353"/>
        <w:gridCol w:w="1134"/>
        <w:gridCol w:w="1134"/>
        <w:gridCol w:w="1134"/>
        <w:gridCol w:w="992"/>
        <w:gridCol w:w="2127"/>
      </w:tblGrid>
      <w:tr w:rsidR="00783230" w:rsidTr="00FA762C">
        <w:trPr>
          <w:trHeight w:val="353"/>
        </w:trPr>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jc w:val="center"/>
              <w:rPr>
                <w:color w:val="000000"/>
                <w:sz w:val="20"/>
                <w:szCs w:val="20"/>
              </w:rPr>
            </w:pPr>
            <w:r w:rsidRPr="00E15969">
              <w:rPr>
                <w:b/>
                <w:bCs/>
                <w:color w:val="000000"/>
                <w:sz w:val="20"/>
                <w:szCs w:val="20"/>
              </w:rPr>
              <w:t>Предметная область</w:t>
            </w:r>
          </w:p>
        </w:tc>
        <w:tc>
          <w:tcPr>
            <w:tcW w:w="241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jc w:val="center"/>
              <w:rPr>
                <w:color w:val="000000"/>
                <w:sz w:val="20"/>
                <w:szCs w:val="20"/>
              </w:rPr>
            </w:pPr>
            <w:r w:rsidRPr="00E15969">
              <w:rPr>
                <w:b/>
                <w:bCs/>
                <w:color w:val="000000"/>
                <w:sz w:val="20"/>
                <w:szCs w:val="20"/>
              </w:rPr>
              <w:t>Учебный предмет</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jc w:val="center"/>
              <w:rPr>
                <w:color w:val="000000"/>
                <w:sz w:val="20"/>
                <w:szCs w:val="20"/>
              </w:rPr>
            </w:pPr>
            <w:r w:rsidRPr="00E15969">
              <w:rPr>
                <w:b/>
                <w:bCs/>
                <w:color w:val="000000"/>
                <w:sz w:val="20"/>
                <w:szCs w:val="20"/>
              </w:rPr>
              <w:t>Уровень</w:t>
            </w:r>
          </w:p>
        </w:tc>
        <w:tc>
          <w:tcPr>
            <w:tcW w:w="326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jc w:val="center"/>
              <w:rPr>
                <w:b/>
                <w:bCs/>
                <w:color w:val="000000"/>
                <w:sz w:val="20"/>
                <w:szCs w:val="20"/>
              </w:rPr>
            </w:pPr>
            <w:r w:rsidRPr="00E15969">
              <w:rPr>
                <w:b/>
                <w:bCs/>
                <w:color w:val="000000"/>
                <w:sz w:val="20"/>
                <w:szCs w:val="20"/>
              </w:rPr>
              <w:t>Количество часов</w:t>
            </w:r>
          </w:p>
        </w:tc>
        <w:tc>
          <w:tcPr>
            <w:tcW w:w="2127" w:type="dxa"/>
            <w:vMerge w:val="restart"/>
            <w:tcBorders>
              <w:top w:val="single" w:sz="6" w:space="0" w:color="000000"/>
              <w:left w:val="single" w:sz="6" w:space="0" w:color="000000"/>
              <w:right w:val="single" w:sz="6" w:space="0" w:color="000000"/>
            </w:tcBorders>
          </w:tcPr>
          <w:p w:rsidR="00783230" w:rsidRPr="00E15969" w:rsidRDefault="00783230" w:rsidP="008539F5">
            <w:pPr>
              <w:jc w:val="center"/>
              <w:rPr>
                <w:b/>
                <w:bCs/>
                <w:color w:val="000000"/>
                <w:sz w:val="20"/>
                <w:szCs w:val="20"/>
              </w:rPr>
            </w:pPr>
            <w:r w:rsidRPr="00E15969">
              <w:rPr>
                <w:b/>
                <w:sz w:val="20"/>
                <w:szCs w:val="20"/>
              </w:rPr>
              <w:t>Форма промежуточной аттестации</w:t>
            </w:r>
          </w:p>
        </w:tc>
      </w:tr>
      <w:tr w:rsidR="00783230" w:rsidTr="00FA762C">
        <w:trPr>
          <w:trHeight w:val="67"/>
        </w:trPr>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ind w:left="75" w:right="75"/>
              <w:rPr>
                <w:color w:val="000000"/>
                <w:sz w:val="20"/>
                <w:szCs w:val="20"/>
              </w:rPr>
            </w:pPr>
          </w:p>
        </w:tc>
        <w:tc>
          <w:tcPr>
            <w:tcW w:w="241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ind w:left="75" w:right="75"/>
              <w:rPr>
                <w:color w:val="000000"/>
                <w:sz w:val="20"/>
                <w:szCs w:val="20"/>
              </w:rPr>
            </w:pP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ind w:left="75" w:right="75"/>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625E4F">
            <w:pPr>
              <w:jc w:val="center"/>
              <w:rPr>
                <w:color w:val="000000"/>
                <w:sz w:val="20"/>
                <w:szCs w:val="20"/>
              </w:rPr>
            </w:pPr>
            <w:r w:rsidRPr="00E15969">
              <w:rPr>
                <w:b/>
                <w:bCs/>
                <w:color w:val="000000"/>
                <w:sz w:val="20"/>
                <w:szCs w:val="20"/>
              </w:rPr>
              <w:t xml:space="preserve">10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3230" w:rsidRPr="00E15969" w:rsidRDefault="00783230" w:rsidP="008539F5">
            <w:pPr>
              <w:jc w:val="center"/>
              <w:rPr>
                <w:color w:val="000000"/>
                <w:sz w:val="20"/>
                <w:szCs w:val="20"/>
              </w:rPr>
            </w:pPr>
            <w:r w:rsidRPr="00E15969">
              <w:rPr>
                <w:b/>
                <w:bCs/>
                <w:color w:val="000000"/>
                <w:sz w:val="20"/>
                <w:szCs w:val="20"/>
              </w:rPr>
              <w:t>11</w:t>
            </w:r>
          </w:p>
        </w:tc>
        <w:tc>
          <w:tcPr>
            <w:tcW w:w="992" w:type="dxa"/>
            <w:tcBorders>
              <w:top w:val="single" w:sz="6" w:space="0" w:color="000000"/>
              <w:left w:val="single" w:sz="6" w:space="0" w:color="000000"/>
              <w:bottom w:val="single" w:sz="6" w:space="0" w:color="000000"/>
              <w:right w:val="single" w:sz="6" w:space="0" w:color="000000"/>
            </w:tcBorders>
          </w:tcPr>
          <w:p w:rsidR="00783230" w:rsidRPr="00E15969" w:rsidRDefault="00783230" w:rsidP="008539F5">
            <w:pPr>
              <w:jc w:val="center"/>
              <w:rPr>
                <w:b/>
                <w:bCs/>
                <w:color w:val="000000"/>
                <w:sz w:val="20"/>
                <w:szCs w:val="20"/>
              </w:rPr>
            </w:pPr>
            <w:r w:rsidRPr="00E15969">
              <w:rPr>
                <w:b/>
                <w:bCs/>
                <w:color w:val="000000"/>
                <w:sz w:val="20"/>
                <w:szCs w:val="20"/>
              </w:rPr>
              <w:t>Всего</w:t>
            </w:r>
          </w:p>
        </w:tc>
        <w:tc>
          <w:tcPr>
            <w:tcW w:w="2127" w:type="dxa"/>
            <w:vMerge/>
            <w:tcBorders>
              <w:left w:val="single" w:sz="6" w:space="0" w:color="000000"/>
              <w:bottom w:val="single" w:sz="6" w:space="0" w:color="000000"/>
              <w:right w:val="single" w:sz="6" w:space="0" w:color="000000"/>
            </w:tcBorders>
          </w:tcPr>
          <w:p w:rsidR="00783230" w:rsidRPr="00E15969" w:rsidRDefault="00783230" w:rsidP="008539F5">
            <w:pPr>
              <w:jc w:val="center"/>
              <w:rPr>
                <w:b/>
                <w:bCs/>
                <w:color w:val="000000"/>
                <w:sz w:val="20"/>
                <w:szCs w:val="20"/>
              </w:rPr>
            </w:pPr>
          </w:p>
        </w:tc>
      </w:tr>
      <w:tr w:rsidR="008A7691" w:rsidTr="00E15969">
        <w:trPr>
          <w:trHeight w:val="206"/>
        </w:trPr>
        <w:tc>
          <w:tcPr>
            <w:tcW w:w="8080"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7691" w:rsidRPr="00E15969" w:rsidRDefault="008A7691" w:rsidP="008539F5">
            <w:pPr>
              <w:jc w:val="center"/>
              <w:rPr>
                <w:color w:val="000000"/>
                <w:sz w:val="20"/>
                <w:szCs w:val="20"/>
              </w:rPr>
            </w:pPr>
            <w:r w:rsidRPr="00E15969">
              <w:rPr>
                <w:b/>
                <w:bCs/>
                <w:color w:val="000000"/>
                <w:sz w:val="20"/>
                <w:szCs w:val="20"/>
              </w:rPr>
              <w:t>Обязательная часть</w:t>
            </w:r>
          </w:p>
        </w:tc>
        <w:tc>
          <w:tcPr>
            <w:tcW w:w="992" w:type="dxa"/>
            <w:tcBorders>
              <w:top w:val="single" w:sz="6" w:space="0" w:color="000000"/>
              <w:left w:val="single" w:sz="6" w:space="0" w:color="000000"/>
              <w:bottom w:val="single" w:sz="6" w:space="0" w:color="000000"/>
              <w:right w:val="single" w:sz="6" w:space="0" w:color="000000"/>
            </w:tcBorders>
          </w:tcPr>
          <w:p w:rsidR="008A7691" w:rsidRDefault="008A7691" w:rsidP="008539F5">
            <w:pPr>
              <w:jc w:val="center"/>
              <w:rPr>
                <w:b/>
                <w:bCs/>
                <w:color w:val="000000"/>
              </w:rPr>
            </w:pPr>
          </w:p>
        </w:tc>
        <w:tc>
          <w:tcPr>
            <w:tcW w:w="2127" w:type="dxa"/>
            <w:tcBorders>
              <w:top w:val="single" w:sz="6" w:space="0" w:color="000000"/>
              <w:left w:val="single" w:sz="6" w:space="0" w:color="000000"/>
              <w:bottom w:val="single" w:sz="6" w:space="0" w:color="000000"/>
              <w:right w:val="single" w:sz="6" w:space="0" w:color="000000"/>
            </w:tcBorders>
          </w:tcPr>
          <w:p w:rsidR="008A7691" w:rsidRDefault="008A7691" w:rsidP="008539F5">
            <w:pPr>
              <w:jc w:val="center"/>
              <w:rPr>
                <w:b/>
                <w:bCs/>
                <w:color w:val="000000"/>
              </w:rPr>
            </w:pPr>
          </w:p>
        </w:tc>
      </w:tr>
      <w:tr w:rsidR="00C97DFC" w:rsidTr="0099577A">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Русский язык и литература</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Русский язык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4/136</w:t>
            </w:r>
          </w:p>
        </w:tc>
        <w:tc>
          <w:tcPr>
            <w:tcW w:w="2127" w:type="dxa"/>
            <w:tcBorders>
              <w:top w:val="single" w:sz="6" w:space="0" w:color="000000"/>
              <w:left w:val="single" w:sz="6" w:space="0" w:color="000000"/>
              <w:bottom w:val="single" w:sz="6" w:space="0" w:color="000000"/>
              <w:right w:val="single" w:sz="6" w:space="0" w:color="000000"/>
            </w:tcBorders>
          </w:tcPr>
          <w:p w:rsidR="00C97DFC" w:rsidRPr="00C97DFC" w:rsidRDefault="00C97DFC" w:rsidP="00C97DFC">
            <w:r w:rsidRPr="00C97DFC">
              <w:t>Тестовая работа</w:t>
            </w:r>
          </w:p>
        </w:tc>
      </w:tr>
      <w:tr w:rsidR="00C97DFC"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Литература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3/102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3/102</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6/204</w:t>
            </w:r>
          </w:p>
        </w:tc>
        <w:tc>
          <w:tcPr>
            <w:tcW w:w="2127" w:type="dxa"/>
            <w:tcBorders>
              <w:top w:val="single" w:sz="6" w:space="0" w:color="000000"/>
              <w:left w:val="single" w:sz="6" w:space="0" w:color="000000"/>
              <w:bottom w:val="single" w:sz="6" w:space="0" w:color="000000"/>
              <w:right w:val="single" w:sz="6" w:space="0" w:color="000000"/>
            </w:tcBorders>
          </w:tcPr>
          <w:p w:rsidR="00C97DFC" w:rsidRPr="00E15969" w:rsidRDefault="00C97DFC" w:rsidP="00C97DFC">
            <w:pPr>
              <w:rPr>
                <w:sz w:val="20"/>
                <w:szCs w:val="20"/>
              </w:rPr>
            </w:pPr>
            <w:r w:rsidRPr="00E15969">
              <w:rPr>
                <w:sz w:val="20"/>
                <w:szCs w:val="20"/>
              </w:rPr>
              <w:t>10 класс – устный экзамен</w:t>
            </w:r>
          </w:p>
          <w:p w:rsidR="00C97DFC" w:rsidRPr="00C97DFC" w:rsidRDefault="00C97DFC" w:rsidP="00C97DFC">
            <w:r w:rsidRPr="00E15969">
              <w:rPr>
                <w:sz w:val="20"/>
                <w:szCs w:val="20"/>
              </w:rPr>
              <w:t>11 класс - сочинение</w:t>
            </w:r>
          </w:p>
        </w:tc>
      </w:tr>
      <w:tr w:rsidR="00C97DFC" w:rsidTr="0099577A">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Иностранные языки</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Иностранный язык (английский)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3/102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3/102</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6/204</w:t>
            </w:r>
          </w:p>
        </w:tc>
        <w:tc>
          <w:tcPr>
            <w:tcW w:w="2127" w:type="dxa"/>
            <w:tcBorders>
              <w:top w:val="single" w:sz="6" w:space="0" w:color="000000"/>
              <w:left w:val="single" w:sz="6" w:space="0" w:color="000000"/>
              <w:bottom w:val="single" w:sz="6" w:space="0" w:color="000000"/>
              <w:right w:val="single" w:sz="6" w:space="0" w:color="000000"/>
            </w:tcBorders>
          </w:tcPr>
          <w:p w:rsidR="00C97DFC" w:rsidRPr="00C97DFC" w:rsidRDefault="00C97DFC" w:rsidP="00C97DFC">
            <w:r w:rsidRPr="00C97DFC">
              <w:t>Зачет</w:t>
            </w:r>
          </w:p>
        </w:tc>
      </w:tr>
      <w:tr w:rsidR="0099577A" w:rsidTr="0099577A">
        <w:trPr>
          <w:trHeight w:val="843"/>
        </w:trPr>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783230" w:rsidRDefault="0099577A" w:rsidP="0099577A">
            <w:pPr>
              <w:rPr>
                <w:color w:val="000000"/>
                <w:sz w:val="20"/>
                <w:szCs w:val="20"/>
              </w:rPr>
            </w:pPr>
            <w:r w:rsidRPr="00783230">
              <w:rPr>
                <w:b/>
                <w:bCs/>
                <w:color w:val="000000"/>
                <w:sz w:val="20"/>
                <w:szCs w:val="20"/>
              </w:rPr>
              <w:t>Математика и информатика</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CC1DBE" w:rsidRDefault="0099577A" w:rsidP="0099577A">
            <w:pPr>
              <w:rPr>
                <w:color w:val="000000"/>
              </w:rPr>
            </w:pPr>
            <w:r w:rsidRPr="00CC1DBE">
              <w:rPr>
                <w:color w:val="000000"/>
              </w:rPr>
              <w:t>алгебра и</w:t>
            </w:r>
            <w:r>
              <w:rPr>
                <w:color w:val="000000"/>
              </w:rPr>
              <w:t> </w:t>
            </w:r>
            <w:r w:rsidRPr="00CC1DBE">
              <w:rPr>
                <w:color w:val="000000"/>
              </w:rPr>
              <w:t>начала математического анализа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rPr>
                <w:color w:val="000000"/>
              </w:rPr>
            </w:pPr>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rPr>
                <w:color w:val="000000"/>
              </w:rPr>
            </w:pPr>
            <w:r>
              <w:rPr>
                <w:color w:val="000000"/>
              </w:rPr>
              <w:t>3/102</w:t>
            </w:r>
          </w:p>
        </w:tc>
        <w:tc>
          <w:tcPr>
            <w:tcW w:w="992" w:type="dxa"/>
            <w:tcBorders>
              <w:top w:val="single" w:sz="6" w:space="0" w:color="000000"/>
              <w:left w:val="single" w:sz="6" w:space="0" w:color="000000"/>
              <w:bottom w:val="single" w:sz="6" w:space="0" w:color="000000"/>
              <w:right w:val="single" w:sz="6" w:space="0" w:color="000000"/>
            </w:tcBorders>
          </w:tcPr>
          <w:p w:rsidR="0099577A" w:rsidRDefault="0099577A" w:rsidP="0099577A">
            <w:pPr>
              <w:rPr>
                <w:color w:val="000000"/>
              </w:rPr>
            </w:pPr>
            <w:r>
              <w:rPr>
                <w:color w:val="000000"/>
              </w:rPr>
              <w:t>5/170</w:t>
            </w:r>
          </w:p>
        </w:tc>
        <w:tc>
          <w:tcPr>
            <w:tcW w:w="2127" w:type="dxa"/>
            <w:tcBorders>
              <w:top w:val="single" w:sz="6" w:space="0" w:color="000000"/>
              <w:left w:val="single" w:sz="6" w:space="0" w:color="000000"/>
              <w:bottom w:val="single" w:sz="6" w:space="0" w:color="000000"/>
              <w:right w:val="single" w:sz="6" w:space="0" w:color="000000"/>
            </w:tcBorders>
          </w:tcPr>
          <w:p w:rsidR="0099577A" w:rsidRPr="0099577A" w:rsidRDefault="0099577A" w:rsidP="0099577A">
            <w:r w:rsidRPr="0099577A">
              <w:t>Тестовая работа</w:t>
            </w:r>
          </w:p>
        </w:tc>
      </w:tr>
      <w:tr w:rsidR="0099577A"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783230" w:rsidRDefault="0099577A" w:rsidP="0099577A">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ind w:right="180"/>
              <w:rPr>
                <w:color w:val="000000"/>
              </w:rPr>
            </w:pPr>
            <w:r>
              <w:rPr>
                <w:color w:val="000000"/>
              </w:rPr>
              <w:t>геометрия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 xml:space="preserve"> 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 xml:space="preserve"> 1/34</w:t>
            </w:r>
          </w:p>
        </w:tc>
        <w:tc>
          <w:tcPr>
            <w:tcW w:w="992" w:type="dxa"/>
            <w:tcBorders>
              <w:top w:val="single" w:sz="6" w:space="0" w:color="000000"/>
              <w:left w:val="single" w:sz="6" w:space="0" w:color="000000"/>
              <w:bottom w:val="single" w:sz="6" w:space="0" w:color="000000"/>
              <w:right w:val="single" w:sz="6" w:space="0" w:color="000000"/>
            </w:tcBorders>
          </w:tcPr>
          <w:p w:rsidR="0099577A" w:rsidRDefault="0099577A" w:rsidP="0099577A">
            <w:pPr>
              <w:rPr>
                <w:color w:val="000000"/>
              </w:rPr>
            </w:pPr>
            <w:r>
              <w:rPr>
                <w:color w:val="000000"/>
              </w:rPr>
              <w:t>3/102</w:t>
            </w:r>
          </w:p>
        </w:tc>
        <w:tc>
          <w:tcPr>
            <w:tcW w:w="2127" w:type="dxa"/>
            <w:tcBorders>
              <w:top w:val="single" w:sz="6" w:space="0" w:color="000000"/>
              <w:left w:val="single" w:sz="6" w:space="0" w:color="000000"/>
              <w:bottom w:val="single" w:sz="6" w:space="0" w:color="000000"/>
              <w:right w:val="single" w:sz="6" w:space="0" w:color="000000"/>
            </w:tcBorders>
          </w:tcPr>
          <w:p w:rsidR="0099577A" w:rsidRPr="0099577A" w:rsidRDefault="0099577A" w:rsidP="0099577A">
            <w:r w:rsidRPr="0099577A">
              <w:t>Тестовая работа</w:t>
            </w:r>
          </w:p>
        </w:tc>
      </w:tr>
      <w:tr w:rsidR="0099577A"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783230" w:rsidRDefault="0099577A" w:rsidP="0099577A">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ind w:right="180"/>
              <w:rPr>
                <w:color w:val="000000"/>
              </w:rPr>
            </w:pPr>
            <w:r>
              <w:rPr>
                <w:color w:val="000000"/>
              </w:rPr>
              <w:t>вероятность и статистика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 xml:space="preserve"> 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r>
              <w:rPr>
                <w:color w:val="000000"/>
              </w:rPr>
              <w:t xml:space="preserve"> 1/34</w:t>
            </w:r>
          </w:p>
        </w:tc>
        <w:tc>
          <w:tcPr>
            <w:tcW w:w="992" w:type="dxa"/>
            <w:tcBorders>
              <w:top w:val="single" w:sz="6" w:space="0" w:color="000000"/>
              <w:left w:val="single" w:sz="6" w:space="0" w:color="000000"/>
              <w:bottom w:val="single" w:sz="6" w:space="0" w:color="000000"/>
              <w:right w:val="single" w:sz="6" w:space="0" w:color="000000"/>
            </w:tcBorders>
          </w:tcPr>
          <w:p w:rsidR="0099577A" w:rsidRDefault="0099577A" w:rsidP="0099577A">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99577A" w:rsidRPr="0099577A" w:rsidRDefault="0099577A" w:rsidP="0099577A">
            <w:r w:rsidRPr="0099577A">
              <w:t>Тестовая работа</w:t>
            </w:r>
          </w:p>
        </w:tc>
      </w:tr>
      <w:tr w:rsidR="00C97DFC"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Информатика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Pr="0099577A" w:rsidRDefault="0099577A" w:rsidP="00C97DFC">
            <w:pPr>
              <w:rPr>
                <w:color w:val="000000"/>
              </w:rPr>
            </w:pPr>
            <w:r w:rsidRPr="0099577A">
              <w:t>Зачет</w:t>
            </w:r>
          </w:p>
        </w:tc>
      </w:tr>
      <w:tr w:rsidR="00C97DFC" w:rsidTr="0099577A">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Общественно-научные предметы</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История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4/136</w:t>
            </w:r>
          </w:p>
        </w:tc>
        <w:tc>
          <w:tcPr>
            <w:tcW w:w="2127" w:type="dxa"/>
            <w:tcBorders>
              <w:top w:val="single" w:sz="6" w:space="0" w:color="000000"/>
              <w:left w:val="single" w:sz="6" w:space="0" w:color="000000"/>
              <w:bottom w:val="single" w:sz="6" w:space="0" w:color="000000"/>
              <w:right w:val="single" w:sz="6" w:space="0" w:color="000000"/>
            </w:tcBorders>
          </w:tcPr>
          <w:p w:rsidR="00C97DFC" w:rsidRPr="00E15969" w:rsidRDefault="00C97DFC" w:rsidP="00C97DFC">
            <w:pPr>
              <w:rPr>
                <w:sz w:val="20"/>
                <w:szCs w:val="20"/>
              </w:rPr>
            </w:pPr>
            <w:r w:rsidRPr="00E15969">
              <w:rPr>
                <w:sz w:val="20"/>
                <w:szCs w:val="20"/>
              </w:rPr>
              <w:t>10 класс – устный экзамен</w:t>
            </w:r>
          </w:p>
          <w:p w:rsidR="00C97DFC" w:rsidRPr="00C97DFC" w:rsidRDefault="00C97DFC" w:rsidP="00C97DFC">
            <w:r w:rsidRPr="00E15969">
              <w:rPr>
                <w:sz w:val="20"/>
                <w:szCs w:val="20"/>
              </w:rPr>
              <w:t>11 класс – тестирование</w:t>
            </w:r>
          </w:p>
        </w:tc>
      </w:tr>
      <w:tr w:rsidR="00C97DFC" w:rsidTr="00A64D7B">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Обществознание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6D66AC" w:rsidP="00C97DFC">
            <w:pPr>
              <w:rPr>
                <w:color w:val="000000"/>
              </w:rPr>
            </w:pPr>
            <w:r>
              <w:rPr>
                <w:color w:val="000000"/>
              </w:rPr>
              <w:t>Б/</w:t>
            </w:r>
            <w:r w:rsidR="00C97DFC">
              <w:rPr>
                <w:color w:val="000000"/>
              </w:rPr>
              <w:t>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C97DFC" w:rsidRPr="00A64D7B" w:rsidRDefault="006D66AC" w:rsidP="00C97DFC">
            <w:pPr>
              <w:rPr>
                <w:color w:val="000000"/>
              </w:rPr>
            </w:pPr>
            <w:r w:rsidRPr="00A64D7B">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4/136</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8/272</w:t>
            </w:r>
          </w:p>
        </w:tc>
        <w:tc>
          <w:tcPr>
            <w:tcW w:w="2127" w:type="dxa"/>
            <w:tcBorders>
              <w:top w:val="single" w:sz="6" w:space="0" w:color="000000"/>
              <w:left w:val="single" w:sz="6" w:space="0" w:color="000000"/>
              <w:bottom w:val="single" w:sz="6" w:space="0" w:color="000000"/>
              <w:right w:val="single" w:sz="6" w:space="0" w:color="000000"/>
            </w:tcBorders>
          </w:tcPr>
          <w:p w:rsidR="00C97DFC" w:rsidRPr="00C97DFC" w:rsidRDefault="00C97DFC" w:rsidP="00C97DFC">
            <w:r w:rsidRPr="00C97DFC">
              <w:t>Контрольная работа</w:t>
            </w:r>
          </w:p>
        </w:tc>
      </w:tr>
      <w:tr w:rsidR="00C97DFC" w:rsidTr="00A64D7B">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География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6D66AC" w:rsidP="00C97DFC">
            <w:pPr>
              <w:rPr>
                <w:color w:val="000000"/>
              </w:rPr>
            </w:pPr>
            <w:r>
              <w:rPr>
                <w:color w:val="000000"/>
              </w:rPr>
              <w:t>Б/</w:t>
            </w:r>
            <w:r w:rsidR="00C97DFC">
              <w:rPr>
                <w:color w:val="000000"/>
              </w:rPr>
              <w:t>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C97DFC" w:rsidRPr="00A64D7B" w:rsidRDefault="006D66AC" w:rsidP="00C97DFC">
            <w:pPr>
              <w:rPr>
                <w:color w:val="000000"/>
              </w:rPr>
            </w:pPr>
            <w:r w:rsidRPr="00A64D7B">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3/102</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6/204</w:t>
            </w:r>
          </w:p>
        </w:tc>
        <w:tc>
          <w:tcPr>
            <w:tcW w:w="2127" w:type="dxa"/>
            <w:tcBorders>
              <w:top w:val="single" w:sz="6" w:space="0" w:color="000000"/>
              <w:left w:val="single" w:sz="6" w:space="0" w:color="000000"/>
              <w:bottom w:val="single" w:sz="6" w:space="0" w:color="000000"/>
              <w:right w:val="single" w:sz="6" w:space="0" w:color="000000"/>
            </w:tcBorders>
          </w:tcPr>
          <w:p w:rsidR="00C97DFC" w:rsidRDefault="00C97DFC" w:rsidP="00C97DFC">
            <w:r w:rsidRPr="004474DC">
              <w:t>Контрольная работа</w:t>
            </w:r>
          </w:p>
        </w:tc>
      </w:tr>
      <w:tr w:rsidR="00C97DFC" w:rsidTr="0099577A">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Естественно-научные предметы</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Физика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4/136</w:t>
            </w:r>
          </w:p>
        </w:tc>
        <w:tc>
          <w:tcPr>
            <w:tcW w:w="2127" w:type="dxa"/>
            <w:tcBorders>
              <w:top w:val="single" w:sz="6" w:space="0" w:color="000000"/>
              <w:left w:val="single" w:sz="6" w:space="0" w:color="000000"/>
              <w:bottom w:val="single" w:sz="6" w:space="0" w:color="000000"/>
              <w:right w:val="single" w:sz="6" w:space="0" w:color="000000"/>
            </w:tcBorders>
          </w:tcPr>
          <w:p w:rsidR="00C97DFC" w:rsidRDefault="00C97DFC" w:rsidP="00C97DFC">
            <w:r w:rsidRPr="004474DC">
              <w:t>Контрольная работа</w:t>
            </w:r>
          </w:p>
        </w:tc>
      </w:tr>
      <w:tr w:rsidR="00C97DFC"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Химия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Default="00C97DFC" w:rsidP="00C97DFC">
            <w:r w:rsidRPr="004474DC">
              <w:t>Контрольная работа</w:t>
            </w:r>
          </w:p>
        </w:tc>
      </w:tr>
      <w:tr w:rsidR="00C97DFC"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ind w:left="75" w:right="75"/>
              <w:rPr>
                <w:color w:val="000000"/>
                <w:sz w:val="20"/>
                <w:szCs w:val="2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Биология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Default="00C97DFC" w:rsidP="00C97DFC">
            <w:r w:rsidRPr="004474DC">
              <w:t>Контрольная работа</w:t>
            </w:r>
          </w:p>
        </w:tc>
      </w:tr>
      <w:tr w:rsidR="00C97DFC" w:rsidTr="0099577A">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Физическая культура, экология и основы безопасности жизнедеятельности</w:t>
            </w: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Физическая культура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2/68</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4/136</w:t>
            </w:r>
          </w:p>
        </w:tc>
        <w:tc>
          <w:tcPr>
            <w:tcW w:w="2127" w:type="dxa"/>
            <w:tcBorders>
              <w:top w:val="single" w:sz="6" w:space="0" w:color="000000"/>
              <w:left w:val="single" w:sz="6" w:space="0" w:color="000000"/>
              <w:bottom w:val="single" w:sz="6" w:space="0" w:color="000000"/>
              <w:right w:val="single" w:sz="6" w:space="0" w:color="000000"/>
            </w:tcBorders>
          </w:tcPr>
          <w:p w:rsidR="00C97DFC" w:rsidRPr="00C97DFC" w:rsidRDefault="00C97DFC" w:rsidP="00C97DFC">
            <w:r w:rsidRPr="00C97DFC">
              <w:t>Сдача нормативов</w:t>
            </w:r>
          </w:p>
        </w:tc>
      </w:tr>
      <w:tr w:rsidR="00C97DFC" w:rsidTr="0099577A">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ind w:left="75" w:right="75"/>
              <w:rPr>
                <w:color w:val="000000"/>
              </w:rPr>
            </w:pPr>
          </w:p>
        </w:tc>
        <w:tc>
          <w:tcPr>
            <w:tcW w:w="241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Основы безопасности жизнедеятельности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Б</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1/34</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Pr="00C97DFC" w:rsidRDefault="00C97DFC" w:rsidP="00C97DFC">
            <w:r w:rsidRPr="00C97DFC">
              <w:t>Зачет</w:t>
            </w:r>
          </w:p>
        </w:tc>
      </w:tr>
      <w:tr w:rsidR="00C97DFC" w:rsidTr="0099577A">
        <w:tc>
          <w:tcPr>
            <w:tcW w:w="4678"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97DFC" w:rsidRDefault="00C97DFC" w:rsidP="00C97DFC">
            <w:r>
              <w:rPr>
                <w:color w:val="000000"/>
              </w:rPr>
              <w:t>Индивидуальный проект</w:t>
            </w:r>
          </w:p>
        </w:tc>
        <w:tc>
          <w:tcPr>
            <w:tcW w:w="1134" w:type="dxa"/>
            <w:tcBorders>
              <w:top w:val="single" w:sz="6" w:space="0" w:color="000000"/>
              <w:left w:val="single" w:sz="4" w:space="0" w:color="auto"/>
              <w:bottom w:val="single" w:sz="6" w:space="0" w:color="000000"/>
              <w:right w:val="single" w:sz="6" w:space="0" w:color="000000"/>
            </w:tcBorders>
          </w:tcPr>
          <w:p w:rsidR="00C97DFC" w:rsidRDefault="00C97DFC" w:rsidP="00C97DFC"/>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r>
              <w:rPr>
                <w:color w:val="000000"/>
              </w:rPr>
              <w:t>2/68</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r>
              <w:rPr>
                <w:color w:val="000000"/>
              </w:rPr>
              <w:t>—</w:t>
            </w:r>
          </w:p>
        </w:tc>
        <w:tc>
          <w:tcPr>
            <w:tcW w:w="992"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Default="0099577A" w:rsidP="00C97DFC">
            <w:pPr>
              <w:rPr>
                <w:color w:val="000000"/>
              </w:rPr>
            </w:pPr>
            <w:r>
              <w:rPr>
                <w:color w:val="000000"/>
              </w:rPr>
              <w:t>Защита проекта</w:t>
            </w:r>
          </w:p>
        </w:tc>
      </w:tr>
      <w:tr w:rsidR="00C97DFC" w:rsidTr="0099577A">
        <w:tc>
          <w:tcPr>
            <w:tcW w:w="58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C97DFC" w:rsidP="00C97DFC">
            <w:pPr>
              <w:rPr>
                <w:color w:val="000000"/>
                <w:sz w:val="20"/>
                <w:szCs w:val="20"/>
              </w:rPr>
            </w:pPr>
            <w:r w:rsidRPr="00783230">
              <w:rPr>
                <w:b/>
                <w:bCs/>
                <w:color w:val="000000"/>
                <w:sz w:val="20"/>
                <w:szCs w:val="20"/>
              </w:rPr>
              <w:t>Итого: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1E5468" w:rsidP="00C97DFC">
            <w:pPr>
              <w:rPr>
                <w:b/>
                <w:sz w:val="20"/>
                <w:szCs w:val="20"/>
              </w:rPr>
            </w:pPr>
            <w:r w:rsidRPr="00783230">
              <w:rPr>
                <w:b/>
                <w:sz w:val="20"/>
                <w:szCs w:val="20"/>
              </w:rPr>
              <w:t>21/714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Pr="00783230" w:rsidRDefault="001E5468" w:rsidP="00C97DFC">
            <w:pPr>
              <w:rPr>
                <w:b/>
                <w:sz w:val="20"/>
                <w:szCs w:val="20"/>
              </w:rPr>
            </w:pPr>
            <w:r w:rsidRPr="00783230">
              <w:rPr>
                <w:b/>
                <w:sz w:val="20"/>
                <w:szCs w:val="20"/>
              </w:rPr>
              <w:t>21</w:t>
            </w:r>
            <w:r w:rsidR="00C97DFC" w:rsidRPr="00783230">
              <w:rPr>
                <w:b/>
                <w:sz w:val="20"/>
                <w:szCs w:val="20"/>
              </w:rPr>
              <w:t>/</w:t>
            </w:r>
            <w:r w:rsidRPr="00783230">
              <w:rPr>
                <w:b/>
                <w:sz w:val="20"/>
                <w:szCs w:val="20"/>
              </w:rPr>
              <w:t>714</w:t>
            </w:r>
          </w:p>
        </w:tc>
        <w:tc>
          <w:tcPr>
            <w:tcW w:w="992" w:type="dxa"/>
            <w:tcBorders>
              <w:top w:val="single" w:sz="6" w:space="0" w:color="000000"/>
              <w:left w:val="single" w:sz="6" w:space="0" w:color="000000"/>
              <w:bottom w:val="single" w:sz="6" w:space="0" w:color="000000"/>
              <w:right w:val="single" w:sz="6" w:space="0" w:color="000000"/>
            </w:tcBorders>
          </w:tcPr>
          <w:p w:rsidR="00C97DFC" w:rsidRPr="00783230" w:rsidRDefault="001E5468" w:rsidP="00C97DFC">
            <w:pPr>
              <w:rPr>
                <w:b/>
                <w:sz w:val="20"/>
                <w:szCs w:val="20"/>
              </w:rPr>
            </w:pPr>
            <w:r w:rsidRPr="00783230">
              <w:rPr>
                <w:b/>
                <w:sz w:val="20"/>
                <w:szCs w:val="20"/>
              </w:rPr>
              <w:t>42</w:t>
            </w:r>
            <w:r w:rsidR="00C97DFC" w:rsidRPr="00783230">
              <w:rPr>
                <w:b/>
                <w:sz w:val="20"/>
                <w:szCs w:val="20"/>
              </w:rPr>
              <w:t>/</w:t>
            </w:r>
            <w:r w:rsidRPr="00783230">
              <w:rPr>
                <w:b/>
                <w:sz w:val="20"/>
                <w:szCs w:val="20"/>
              </w:rPr>
              <w:t>1428</w:t>
            </w:r>
          </w:p>
        </w:tc>
        <w:tc>
          <w:tcPr>
            <w:tcW w:w="2127" w:type="dxa"/>
            <w:tcBorders>
              <w:top w:val="single" w:sz="6" w:space="0" w:color="000000"/>
              <w:left w:val="single" w:sz="6" w:space="0" w:color="000000"/>
              <w:bottom w:val="single" w:sz="6" w:space="0" w:color="000000"/>
              <w:right w:val="single" w:sz="6" w:space="0" w:color="000000"/>
            </w:tcBorders>
          </w:tcPr>
          <w:p w:rsidR="00C97DFC" w:rsidRPr="00783230" w:rsidRDefault="00C97DFC" w:rsidP="00C97DFC">
            <w:pPr>
              <w:rPr>
                <w:b/>
                <w:sz w:val="20"/>
                <w:szCs w:val="20"/>
              </w:rPr>
            </w:pPr>
          </w:p>
        </w:tc>
      </w:tr>
      <w:tr w:rsidR="0099577A" w:rsidTr="00FE52F4">
        <w:tc>
          <w:tcPr>
            <w:tcW w:w="11199"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783230" w:rsidRDefault="0099577A" w:rsidP="00C97DFC">
            <w:pPr>
              <w:rPr>
                <w:b/>
                <w:bCs/>
                <w:color w:val="000000"/>
                <w:sz w:val="20"/>
                <w:szCs w:val="20"/>
              </w:rPr>
            </w:pPr>
            <w:r w:rsidRPr="00783230">
              <w:rPr>
                <w:b/>
                <w:bCs/>
                <w:color w:val="000000"/>
                <w:sz w:val="20"/>
                <w:szCs w:val="20"/>
              </w:rPr>
              <w:t>Часть, формируемая участниками образовательных отношений</w:t>
            </w:r>
          </w:p>
        </w:tc>
      </w:tr>
      <w:tr w:rsidR="00C97DFC" w:rsidTr="00FC214B">
        <w:tc>
          <w:tcPr>
            <w:tcW w:w="232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97DFC" w:rsidRPr="00783230" w:rsidRDefault="00C97DFC" w:rsidP="00C97DFC">
            <w:pPr>
              <w:rPr>
                <w:sz w:val="20"/>
                <w:szCs w:val="20"/>
                <w:highlight w:val="cyan"/>
              </w:rPr>
            </w:pPr>
            <w:r w:rsidRPr="00783230">
              <w:rPr>
                <w:b/>
                <w:bCs/>
                <w:color w:val="000000"/>
                <w:sz w:val="20"/>
                <w:szCs w:val="20"/>
              </w:rPr>
              <w:t>Русский язык и литература</w:t>
            </w:r>
          </w:p>
        </w:tc>
        <w:tc>
          <w:tcPr>
            <w:tcW w:w="2353" w:type="dxa"/>
            <w:tcBorders>
              <w:top w:val="single" w:sz="6" w:space="0" w:color="000000"/>
              <w:left w:val="single" w:sz="4" w:space="0" w:color="auto"/>
              <w:bottom w:val="single" w:sz="6" w:space="0" w:color="000000"/>
              <w:right w:val="single" w:sz="4" w:space="0" w:color="auto"/>
            </w:tcBorders>
            <w:shd w:val="clear" w:color="auto" w:fill="auto"/>
          </w:tcPr>
          <w:p w:rsidR="00C97DFC" w:rsidRPr="00FC214B" w:rsidRDefault="00C97DFC" w:rsidP="00C97DFC">
            <w:r w:rsidRPr="00FC214B">
              <w:t>Русский язык</w:t>
            </w:r>
          </w:p>
        </w:tc>
        <w:tc>
          <w:tcPr>
            <w:tcW w:w="1134" w:type="dxa"/>
            <w:tcBorders>
              <w:top w:val="single" w:sz="6" w:space="0" w:color="000000"/>
              <w:left w:val="single" w:sz="4" w:space="0" w:color="auto"/>
              <w:bottom w:val="single" w:sz="6" w:space="0" w:color="000000"/>
              <w:right w:val="single" w:sz="6" w:space="0" w:color="000000"/>
            </w:tcBorders>
          </w:tcPr>
          <w:p w:rsidR="00C97DFC" w:rsidRDefault="00C97DFC" w:rsidP="00C97DFC"/>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w:t>
            </w:r>
            <w:r w:rsidR="00FC214B">
              <w:rPr>
                <w:color w:val="000000"/>
              </w:rPr>
              <w:t>/34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7DFC" w:rsidRDefault="00C97DFC" w:rsidP="00C97DFC">
            <w:pPr>
              <w:rPr>
                <w:color w:val="000000"/>
              </w:rPr>
            </w:pPr>
            <w:r>
              <w:rPr>
                <w:color w:val="000000"/>
              </w:rPr>
              <w:t>1</w:t>
            </w:r>
            <w:r w:rsidR="00FC214B">
              <w:rPr>
                <w:color w:val="000000"/>
              </w:rPr>
              <w:t>/34</w:t>
            </w:r>
          </w:p>
        </w:tc>
        <w:tc>
          <w:tcPr>
            <w:tcW w:w="992" w:type="dxa"/>
            <w:tcBorders>
              <w:top w:val="single" w:sz="6" w:space="0" w:color="000000"/>
              <w:left w:val="single" w:sz="6" w:space="0" w:color="000000"/>
              <w:bottom w:val="single" w:sz="6" w:space="0" w:color="000000"/>
              <w:right w:val="single" w:sz="6" w:space="0" w:color="000000"/>
            </w:tcBorders>
          </w:tcPr>
          <w:p w:rsidR="00C97DFC" w:rsidRDefault="00FC214B" w:rsidP="00C97DFC">
            <w:pPr>
              <w:rPr>
                <w:color w:val="000000"/>
              </w:rPr>
            </w:pPr>
            <w:r>
              <w:rPr>
                <w:color w:val="000000"/>
              </w:rPr>
              <w:t>2/68</w:t>
            </w:r>
          </w:p>
        </w:tc>
        <w:tc>
          <w:tcPr>
            <w:tcW w:w="2127" w:type="dxa"/>
            <w:tcBorders>
              <w:top w:val="single" w:sz="6" w:space="0" w:color="000000"/>
              <w:left w:val="single" w:sz="6" w:space="0" w:color="000000"/>
              <w:bottom w:val="single" w:sz="6" w:space="0" w:color="000000"/>
              <w:right w:val="single" w:sz="6" w:space="0" w:color="000000"/>
            </w:tcBorders>
          </w:tcPr>
          <w:p w:rsidR="00C97DFC" w:rsidRDefault="00C97DFC" w:rsidP="00C97DFC">
            <w:pPr>
              <w:rPr>
                <w:color w:val="000000"/>
              </w:rPr>
            </w:pPr>
          </w:p>
        </w:tc>
        <w:bookmarkStart w:id="0" w:name="_GoBack"/>
        <w:bookmarkEnd w:id="0"/>
      </w:tr>
      <w:tr w:rsidR="0099577A" w:rsidTr="00FC214B">
        <w:tc>
          <w:tcPr>
            <w:tcW w:w="2325" w:type="dxa"/>
            <w:gridSpan w:val="2"/>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99577A" w:rsidRPr="00783230" w:rsidRDefault="0099577A" w:rsidP="00C97DFC">
            <w:pPr>
              <w:rPr>
                <w:b/>
                <w:bCs/>
                <w:color w:val="000000"/>
                <w:sz w:val="20"/>
                <w:szCs w:val="20"/>
              </w:rPr>
            </w:pPr>
            <w:r w:rsidRPr="00783230">
              <w:rPr>
                <w:b/>
                <w:bCs/>
                <w:color w:val="000000"/>
                <w:sz w:val="20"/>
                <w:szCs w:val="20"/>
              </w:rPr>
              <w:t>Математика и информатика</w:t>
            </w:r>
          </w:p>
        </w:tc>
        <w:tc>
          <w:tcPr>
            <w:tcW w:w="2353" w:type="dxa"/>
            <w:tcBorders>
              <w:top w:val="single" w:sz="6" w:space="0" w:color="000000"/>
              <w:left w:val="single" w:sz="4" w:space="0" w:color="auto"/>
              <w:bottom w:val="single" w:sz="6" w:space="0" w:color="000000"/>
              <w:right w:val="single" w:sz="4" w:space="0" w:color="auto"/>
            </w:tcBorders>
            <w:shd w:val="clear" w:color="auto" w:fill="auto"/>
          </w:tcPr>
          <w:p w:rsidR="0099577A" w:rsidRPr="00FC214B" w:rsidRDefault="0099577A" w:rsidP="00C97DFC">
            <w:r w:rsidRPr="00FC214B">
              <w:t>Алгебра</w:t>
            </w:r>
          </w:p>
        </w:tc>
        <w:tc>
          <w:tcPr>
            <w:tcW w:w="1134" w:type="dxa"/>
            <w:tcBorders>
              <w:top w:val="single" w:sz="6" w:space="0" w:color="000000"/>
              <w:left w:val="single" w:sz="4" w:space="0" w:color="auto"/>
              <w:bottom w:val="single" w:sz="6" w:space="0" w:color="000000"/>
              <w:right w:val="single" w:sz="6" w:space="0" w:color="000000"/>
            </w:tcBorders>
          </w:tcPr>
          <w:p w:rsidR="0099577A" w:rsidRDefault="0099577A" w:rsidP="00C97DFC"/>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C97DFC">
            <w:pPr>
              <w:rPr>
                <w:color w:val="000000"/>
              </w:rPr>
            </w:pPr>
          </w:p>
        </w:tc>
        <w:tc>
          <w:tcPr>
            <w:tcW w:w="992" w:type="dxa"/>
            <w:tcBorders>
              <w:top w:val="single" w:sz="6" w:space="0" w:color="000000"/>
              <w:left w:val="single" w:sz="6" w:space="0" w:color="000000"/>
              <w:bottom w:val="single" w:sz="6" w:space="0" w:color="000000"/>
              <w:right w:val="single" w:sz="6" w:space="0" w:color="000000"/>
            </w:tcBorders>
          </w:tcPr>
          <w:p w:rsidR="0099577A" w:rsidRDefault="0099577A" w:rsidP="00C97DFC">
            <w:pPr>
              <w:rPr>
                <w:color w:val="000000"/>
              </w:rPr>
            </w:pPr>
            <w:r>
              <w:rPr>
                <w:color w:val="000000"/>
              </w:rPr>
              <w:t>1/34</w:t>
            </w:r>
          </w:p>
        </w:tc>
        <w:tc>
          <w:tcPr>
            <w:tcW w:w="2127" w:type="dxa"/>
            <w:tcBorders>
              <w:top w:val="single" w:sz="6" w:space="0" w:color="000000"/>
              <w:left w:val="single" w:sz="6" w:space="0" w:color="000000"/>
              <w:bottom w:val="single" w:sz="6" w:space="0" w:color="000000"/>
              <w:right w:val="single" w:sz="6" w:space="0" w:color="000000"/>
            </w:tcBorders>
          </w:tcPr>
          <w:p w:rsidR="0099577A" w:rsidRDefault="0099577A" w:rsidP="00C97DFC">
            <w:pPr>
              <w:rPr>
                <w:color w:val="000000"/>
              </w:rPr>
            </w:pPr>
          </w:p>
        </w:tc>
      </w:tr>
      <w:tr w:rsidR="0099577A" w:rsidTr="00FC214B">
        <w:tc>
          <w:tcPr>
            <w:tcW w:w="2325" w:type="dxa"/>
            <w:gridSpan w:val="2"/>
            <w:vMerge/>
            <w:tcBorders>
              <w:left w:val="single" w:sz="6" w:space="0" w:color="000000"/>
              <w:right w:val="single" w:sz="4" w:space="0" w:color="auto"/>
            </w:tcBorders>
            <w:tcMar>
              <w:top w:w="75" w:type="dxa"/>
              <w:left w:w="75" w:type="dxa"/>
              <w:bottom w:w="75" w:type="dxa"/>
              <w:right w:w="75" w:type="dxa"/>
            </w:tcMar>
          </w:tcPr>
          <w:p w:rsidR="0099577A" w:rsidRPr="00783230" w:rsidRDefault="0099577A" w:rsidP="00C97DFC">
            <w:pPr>
              <w:rPr>
                <w:b/>
                <w:bCs/>
                <w:color w:val="000000"/>
                <w:sz w:val="20"/>
                <w:szCs w:val="20"/>
              </w:rPr>
            </w:pPr>
          </w:p>
        </w:tc>
        <w:tc>
          <w:tcPr>
            <w:tcW w:w="2353" w:type="dxa"/>
            <w:tcBorders>
              <w:top w:val="single" w:sz="6" w:space="0" w:color="000000"/>
              <w:left w:val="single" w:sz="4" w:space="0" w:color="auto"/>
              <w:bottom w:val="single" w:sz="6" w:space="0" w:color="000000"/>
              <w:right w:val="single" w:sz="4" w:space="0" w:color="auto"/>
            </w:tcBorders>
            <w:shd w:val="clear" w:color="auto" w:fill="auto"/>
          </w:tcPr>
          <w:p w:rsidR="0099577A" w:rsidRPr="00FC214B" w:rsidRDefault="0099577A" w:rsidP="00C97DFC">
            <w:r w:rsidRPr="00FC214B">
              <w:t>Геометрия</w:t>
            </w:r>
          </w:p>
        </w:tc>
        <w:tc>
          <w:tcPr>
            <w:tcW w:w="1134" w:type="dxa"/>
            <w:tcBorders>
              <w:top w:val="single" w:sz="6" w:space="0" w:color="000000"/>
              <w:left w:val="single" w:sz="4" w:space="0" w:color="auto"/>
              <w:bottom w:val="single" w:sz="6" w:space="0" w:color="000000"/>
              <w:right w:val="single" w:sz="6" w:space="0" w:color="000000"/>
            </w:tcBorders>
          </w:tcPr>
          <w:p w:rsidR="0099577A" w:rsidRDefault="0099577A" w:rsidP="00C97DFC"/>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C97DFC">
            <w:pPr>
              <w:rPr>
                <w:color w:val="00000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C97DFC">
            <w:pPr>
              <w:rPr>
                <w:color w:val="000000"/>
              </w:rPr>
            </w:pPr>
            <w:r>
              <w:rPr>
                <w:color w:val="000000"/>
              </w:rPr>
              <w:t>1/34</w:t>
            </w:r>
          </w:p>
        </w:tc>
        <w:tc>
          <w:tcPr>
            <w:tcW w:w="992" w:type="dxa"/>
            <w:tcBorders>
              <w:top w:val="single" w:sz="6" w:space="0" w:color="000000"/>
              <w:left w:val="single" w:sz="6" w:space="0" w:color="000000"/>
              <w:bottom w:val="single" w:sz="6" w:space="0" w:color="000000"/>
              <w:right w:val="single" w:sz="6" w:space="0" w:color="000000"/>
            </w:tcBorders>
          </w:tcPr>
          <w:p w:rsidR="0099577A" w:rsidRDefault="0099577A" w:rsidP="00C97DFC">
            <w:pPr>
              <w:rPr>
                <w:color w:val="000000"/>
              </w:rPr>
            </w:pPr>
            <w:r>
              <w:rPr>
                <w:color w:val="000000"/>
              </w:rPr>
              <w:t>1/34</w:t>
            </w:r>
          </w:p>
        </w:tc>
        <w:tc>
          <w:tcPr>
            <w:tcW w:w="2127" w:type="dxa"/>
            <w:tcBorders>
              <w:top w:val="single" w:sz="6" w:space="0" w:color="000000"/>
              <w:left w:val="single" w:sz="6" w:space="0" w:color="000000"/>
              <w:bottom w:val="single" w:sz="6" w:space="0" w:color="000000"/>
              <w:right w:val="single" w:sz="6" w:space="0" w:color="000000"/>
            </w:tcBorders>
          </w:tcPr>
          <w:p w:rsidR="0099577A" w:rsidRDefault="0099577A" w:rsidP="00C97DFC">
            <w:pPr>
              <w:rPr>
                <w:color w:val="000000"/>
              </w:rPr>
            </w:pPr>
          </w:p>
        </w:tc>
      </w:tr>
      <w:tr w:rsidR="0099577A" w:rsidTr="00783230">
        <w:trPr>
          <w:trHeight w:val="421"/>
        </w:trPr>
        <w:tc>
          <w:tcPr>
            <w:tcW w:w="2325" w:type="dxa"/>
            <w:gridSpan w:val="2"/>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99577A" w:rsidRPr="00783230" w:rsidRDefault="0099577A" w:rsidP="00C97DFC">
            <w:pPr>
              <w:rPr>
                <w:sz w:val="20"/>
                <w:szCs w:val="20"/>
              </w:rPr>
            </w:pPr>
            <w:proofErr w:type="spellStart"/>
            <w:r w:rsidRPr="00783230">
              <w:rPr>
                <w:sz w:val="20"/>
                <w:szCs w:val="20"/>
              </w:rPr>
              <w:t>Метапредметные</w:t>
            </w:r>
            <w:proofErr w:type="spellEnd"/>
            <w:r w:rsidRPr="00783230">
              <w:rPr>
                <w:sz w:val="20"/>
                <w:szCs w:val="20"/>
              </w:rPr>
              <w:t xml:space="preserve"> курсы</w:t>
            </w:r>
          </w:p>
        </w:tc>
        <w:tc>
          <w:tcPr>
            <w:tcW w:w="2353" w:type="dxa"/>
            <w:tcBorders>
              <w:top w:val="single" w:sz="6" w:space="0" w:color="000000"/>
              <w:left w:val="single" w:sz="4" w:space="0" w:color="auto"/>
              <w:bottom w:val="single" w:sz="6" w:space="0" w:color="000000"/>
              <w:right w:val="single" w:sz="4" w:space="0" w:color="auto"/>
            </w:tcBorders>
          </w:tcPr>
          <w:p w:rsidR="0099577A" w:rsidRPr="001E5468" w:rsidRDefault="0099577A" w:rsidP="00C97DFC">
            <w:r w:rsidRPr="001E5468">
              <w:t>Основы финансовой грамотности</w:t>
            </w:r>
          </w:p>
        </w:tc>
        <w:tc>
          <w:tcPr>
            <w:tcW w:w="1134" w:type="dxa"/>
            <w:tcBorders>
              <w:top w:val="single" w:sz="6" w:space="0" w:color="000000"/>
              <w:left w:val="single" w:sz="4" w:space="0" w:color="auto"/>
              <w:bottom w:val="single" w:sz="6" w:space="0" w:color="000000"/>
              <w:right w:val="single" w:sz="6" w:space="0" w:color="000000"/>
            </w:tcBorders>
          </w:tcPr>
          <w:p w:rsidR="0099577A" w:rsidRDefault="0099577A" w:rsidP="00C97DFC"/>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6D66AC" w:rsidP="00C97DFC">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1E5468" w:rsidRDefault="0099577A" w:rsidP="00C97DFC">
            <w:pPr>
              <w:rPr>
                <w:color w:val="000000"/>
                <w:lang w:val="en-US"/>
              </w:rPr>
            </w:pPr>
            <w:r>
              <w:rPr>
                <w:color w:val="000000"/>
              </w:rPr>
              <w:t>1</w:t>
            </w:r>
            <w:r w:rsidR="001E5468">
              <w:rPr>
                <w:color w:val="000000"/>
                <w:lang w:val="en-US"/>
              </w:rPr>
              <w:t>/34</w:t>
            </w:r>
          </w:p>
        </w:tc>
        <w:tc>
          <w:tcPr>
            <w:tcW w:w="992" w:type="dxa"/>
            <w:tcBorders>
              <w:top w:val="single" w:sz="6" w:space="0" w:color="000000"/>
              <w:left w:val="single" w:sz="6" w:space="0" w:color="000000"/>
              <w:bottom w:val="single" w:sz="6" w:space="0" w:color="000000"/>
              <w:right w:val="single" w:sz="6" w:space="0" w:color="000000"/>
            </w:tcBorders>
          </w:tcPr>
          <w:p w:rsidR="0099577A" w:rsidRPr="001E5468" w:rsidRDefault="001E5468" w:rsidP="00C97DFC">
            <w:pPr>
              <w:rPr>
                <w:color w:val="000000"/>
                <w:lang w:val="en-US"/>
              </w:rPr>
            </w:pPr>
            <w:r>
              <w:rPr>
                <w:color w:val="000000"/>
                <w:lang w:val="en-US"/>
              </w:rPr>
              <w:t>1/34</w:t>
            </w:r>
          </w:p>
        </w:tc>
        <w:tc>
          <w:tcPr>
            <w:tcW w:w="2127" w:type="dxa"/>
            <w:tcBorders>
              <w:top w:val="single" w:sz="6" w:space="0" w:color="000000"/>
              <w:left w:val="single" w:sz="6" w:space="0" w:color="000000"/>
              <w:bottom w:val="single" w:sz="6" w:space="0" w:color="000000"/>
              <w:right w:val="single" w:sz="6" w:space="0" w:color="000000"/>
            </w:tcBorders>
          </w:tcPr>
          <w:p w:rsidR="0099577A" w:rsidRPr="0099577A" w:rsidRDefault="0099577A" w:rsidP="00C97DFC">
            <w:pPr>
              <w:rPr>
                <w:color w:val="000000"/>
              </w:rPr>
            </w:pPr>
            <w:r w:rsidRPr="0099577A">
              <w:rPr>
                <w:color w:val="000000"/>
              </w:rPr>
              <w:t>Тестирование</w:t>
            </w:r>
          </w:p>
        </w:tc>
      </w:tr>
      <w:tr w:rsidR="0099577A" w:rsidTr="005012D5">
        <w:tc>
          <w:tcPr>
            <w:tcW w:w="2325" w:type="dxa"/>
            <w:gridSpan w:val="2"/>
            <w:vMerge/>
            <w:tcBorders>
              <w:left w:val="single" w:sz="6" w:space="0" w:color="000000"/>
              <w:bottom w:val="single" w:sz="6" w:space="0" w:color="000000"/>
              <w:right w:val="single" w:sz="4" w:space="0" w:color="auto"/>
            </w:tcBorders>
            <w:tcMar>
              <w:top w:w="75" w:type="dxa"/>
              <w:left w:w="75" w:type="dxa"/>
              <w:bottom w:w="75" w:type="dxa"/>
              <w:right w:w="75" w:type="dxa"/>
            </w:tcMar>
          </w:tcPr>
          <w:p w:rsidR="0099577A" w:rsidRPr="003F22B7" w:rsidRDefault="0099577A" w:rsidP="0099577A">
            <w:pPr>
              <w:rPr>
                <w:highlight w:val="cyan"/>
              </w:rPr>
            </w:pPr>
          </w:p>
        </w:tc>
        <w:tc>
          <w:tcPr>
            <w:tcW w:w="2353" w:type="dxa"/>
            <w:tcBorders>
              <w:top w:val="single" w:sz="6" w:space="0" w:color="000000"/>
              <w:left w:val="single" w:sz="4" w:space="0" w:color="auto"/>
              <w:bottom w:val="single" w:sz="6" w:space="0" w:color="000000"/>
              <w:right w:val="single" w:sz="4" w:space="0" w:color="auto"/>
            </w:tcBorders>
          </w:tcPr>
          <w:p w:rsidR="0099577A" w:rsidRPr="001E5468" w:rsidRDefault="0099577A" w:rsidP="0099577A">
            <w:proofErr w:type="spellStart"/>
            <w:r w:rsidRPr="001E5468">
              <w:t>Медиатехнологии</w:t>
            </w:r>
            <w:proofErr w:type="spellEnd"/>
          </w:p>
        </w:tc>
        <w:tc>
          <w:tcPr>
            <w:tcW w:w="1134" w:type="dxa"/>
            <w:tcBorders>
              <w:top w:val="single" w:sz="6" w:space="0" w:color="000000"/>
              <w:left w:val="single" w:sz="4" w:space="0" w:color="auto"/>
              <w:bottom w:val="single" w:sz="6" w:space="0" w:color="000000"/>
              <w:right w:val="single" w:sz="6" w:space="0" w:color="000000"/>
            </w:tcBorders>
          </w:tcPr>
          <w:p w:rsidR="0099577A" w:rsidRDefault="0099577A" w:rsidP="0099577A"/>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6D66AC" w:rsidP="0099577A">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Default="0099577A" w:rsidP="0099577A">
            <w:pPr>
              <w:rPr>
                <w:color w:val="000000"/>
              </w:rPr>
            </w:pPr>
            <w:r>
              <w:rPr>
                <w:color w:val="000000"/>
              </w:rPr>
              <w:t>1</w:t>
            </w:r>
            <w:r w:rsidR="00FC214B">
              <w:rPr>
                <w:color w:val="000000"/>
              </w:rPr>
              <w:t>/34</w:t>
            </w:r>
          </w:p>
        </w:tc>
        <w:tc>
          <w:tcPr>
            <w:tcW w:w="992" w:type="dxa"/>
            <w:tcBorders>
              <w:top w:val="single" w:sz="6" w:space="0" w:color="000000"/>
              <w:left w:val="single" w:sz="6" w:space="0" w:color="000000"/>
              <w:bottom w:val="single" w:sz="6" w:space="0" w:color="000000"/>
              <w:right w:val="single" w:sz="6" w:space="0" w:color="000000"/>
            </w:tcBorders>
          </w:tcPr>
          <w:p w:rsidR="0099577A" w:rsidRPr="001E5468" w:rsidRDefault="001E5468" w:rsidP="0099577A">
            <w:pPr>
              <w:rPr>
                <w:color w:val="000000"/>
                <w:lang w:val="en-US"/>
              </w:rPr>
            </w:pPr>
            <w:r>
              <w:rPr>
                <w:color w:val="000000"/>
                <w:lang w:val="en-US"/>
              </w:rPr>
              <w:t>1/34</w:t>
            </w:r>
          </w:p>
        </w:tc>
        <w:tc>
          <w:tcPr>
            <w:tcW w:w="2127" w:type="dxa"/>
            <w:tcBorders>
              <w:top w:val="single" w:sz="6" w:space="0" w:color="000000"/>
              <w:left w:val="single" w:sz="6" w:space="0" w:color="000000"/>
              <w:bottom w:val="single" w:sz="6" w:space="0" w:color="000000"/>
              <w:right w:val="single" w:sz="6" w:space="0" w:color="000000"/>
            </w:tcBorders>
          </w:tcPr>
          <w:p w:rsidR="0099577A" w:rsidRPr="0099577A" w:rsidRDefault="0099577A" w:rsidP="0099577A">
            <w:r w:rsidRPr="0099577A">
              <w:t>Творческая работа</w:t>
            </w:r>
          </w:p>
        </w:tc>
      </w:tr>
      <w:tr w:rsidR="006D66AC" w:rsidTr="00A64D7B">
        <w:tc>
          <w:tcPr>
            <w:tcW w:w="2325" w:type="dxa"/>
            <w:gridSpan w:val="2"/>
            <w:tcBorders>
              <w:left w:val="single" w:sz="6" w:space="0" w:color="000000"/>
              <w:bottom w:val="single" w:sz="6" w:space="0" w:color="000000"/>
              <w:right w:val="single" w:sz="4" w:space="0" w:color="auto"/>
            </w:tcBorders>
            <w:tcMar>
              <w:top w:w="75" w:type="dxa"/>
              <w:left w:w="75" w:type="dxa"/>
              <w:bottom w:w="75" w:type="dxa"/>
              <w:right w:w="75" w:type="dxa"/>
            </w:tcMar>
          </w:tcPr>
          <w:p w:rsidR="006D66AC" w:rsidRPr="003F22B7" w:rsidRDefault="006D66AC" w:rsidP="0099577A">
            <w:pPr>
              <w:rPr>
                <w:highlight w:val="cyan"/>
              </w:rPr>
            </w:pPr>
          </w:p>
        </w:tc>
        <w:tc>
          <w:tcPr>
            <w:tcW w:w="2353" w:type="dxa"/>
            <w:tcBorders>
              <w:top w:val="single" w:sz="6" w:space="0" w:color="000000"/>
              <w:left w:val="single" w:sz="4" w:space="0" w:color="auto"/>
              <w:bottom w:val="single" w:sz="6" w:space="0" w:color="000000"/>
              <w:right w:val="single" w:sz="4" w:space="0" w:color="auto"/>
            </w:tcBorders>
          </w:tcPr>
          <w:p w:rsidR="006D66AC" w:rsidRPr="001E5468" w:rsidRDefault="00A64D7B" w:rsidP="0099577A">
            <w:r>
              <w:t xml:space="preserve">Черчение </w:t>
            </w:r>
          </w:p>
        </w:tc>
        <w:tc>
          <w:tcPr>
            <w:tcW w:w="1134" w:type="dxa"/>
            <w:tcBorders>
              <w:top w:val="single" w:sz="6" w:space="0" w:color="000000"/>
              <w:left w:val="single" w:sz="4" w:space="0" w:color="auto"/>
              <w:bottom w:val="single" w:sz="6" w:space="0" w:color="000000"/>
              <w:right w:val="single" w:sz="6" w:space="0" w:color="000000"/>
            </w:tcBorders>
          </w:tcPr>
          <w:p w:rsidR="006D66AC" w:rsidRDefault="006D66AC" w:rsidP="0099577A"/>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66AC" w:rsidRDefault="00A64D7B" w:rsidP="0099577A">
            <w:pPr>
              <w:rPr>
                <w:color w:val="000000"/>
              </w:rPr>
            </w:pPr>
            <w:r>
              <w:rPr>
                <w:color w:val="000000"/>
              </w:rPr>
              <w:t>1/34</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66AC" w:rsidRDefault="006D66AC" w:rsidP="0099577A">
            <w:pPr>
              <w:rPr>
                <w:color w:val="000000"/>
              </w:rPr>
            </w:pPr>
          </w:p>
        </w:tc>
        <w:tc>
          <w:tcPr>
            <w:tcW w:w="992" w:type="dxa"/>
            <w:tcBorders>
              <w:top w:val="single" w:sz="6" w:space="0" w:color="000000"/>
              <w:left w:val="single" w:sz="6" w:space="0" w:color="000000"/>
              <w:bottom w:val="single" w:sz="6" w:space="0" w:color="000000"/>
              <w:right w:val="single" w:sz="6" w:space="0" w:color="000000"/>
            </w:tcBorders>
          </w:tcPr>
          <w:p w:rsidR="006D66AC" w:rsidRPr="00A64D7B" w:rsidRDefault="00A64D7B" w:rsidP="0099577A">
            <w:pPr>
              <w:rPr>
                <w:color w:val="000000"/>
              </w:rPr>
            </w:pPr>
            <w:r>
              <w:rPr>
                <w:color w:val="000000"/>
              </w:rPr>
              <w:t>1/34</w:t>
            </w:r>
          </w:p>
        </w:tc>
        <w:tc>
          <w:tcPr>
            <w:tcW w:w="2127" w:type="dxa"/>
            <w:tcBorders>
              <w:top w:val="single" w:sz="6" w:space="0" w:color="000000"/>
              <w:left w:val="single" w:sz="6" w:space="0" w:color="000000"/>
              <w:bottom w:val="single" w:sz="6" w:space="0" w:color="000000"/>
              <w:right w:val="single" w:sz="6" w:space="0" w:color="000000"/>
            </w:tcBorders>
          </w:tcPr>
          <w:p w:rsidR="006D66AC" w:rsidRPr="0099577A" w:rsidRDefault="00A64D7B" w:rsidP="0099577A">
            <w:r>
              <w:t>Творческая работа</w:t>
            </w:r>
          </w:p>
        </w:tc>
      </w:tr>
      <w:tr w:rsidR="0099577A" w:rsidTr="001E5468">
        <w:tc>
          <w:tcPr>
            <w:tcW w:w="4678"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9577A" w:rsidRPr="00783230" w:rsidRDefault="0099577A" w:rsidP="0099577A">
            <w:pPr>
              <w:rPr>
                <w:color w:val="000000"/>
                <w:sz w:val="20"/>
                <w:szCs w:val="20"/>
                <w:lang w:val="en-US"/>
              </w:rPr>
            </w:pPr>
          </w:p>
        </w:tc>
        <w:tc>
          <w:tcPr>
            <w:tcW w:w="1134" w:type="dxa"/>
            <w:tcBorders>
              <w:top w:val="single" w:sz="6" w:space="0" w:color="000000"/>
              <w:left w:val="single" w:sz="4" w:space="0" w:color="auto"/>
              <w:bottom w:val="single" w:sz="6" w:space="0" w:color="000000"/>
              <w:right w:val="single" w:sz="6" w:space="0" w:color="000000"/>
            </w:tcBorders>
          </w:tcPr>
          <w:p w:rsidR="0099577A" w:rsidRPr="00783230" w:rsidRDefault="0099577A" w:rsidP="0099577A">
            <w:pPr>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9577A" w:rsidRPr="00783230" w:rsidRDefault="001E5468" w:rsidP="0099577A">
            <w:pPr>
              <w:rPr>
                <w:b/>
                <w:sz w:val="20"/>
                <w:szCs w:val="20"/>
              </w:rPr>
            </w:pPr>
            <w:r w:rsidRPr="00783230">
              <w:rPr>
                <w:b/>
                <w:sz w:val="20"/>
                <w:szCs w:val="20"/>
              </w:rPr>
              <w:t>13</w:t>
            </w:r>
            <w:r w:rsidR="0099577A" w:rsidRPr="00783230">
              <w:rPr>
                <w:b/>
                <w:sz w:val="20"/>
                <w:szCs w:val="20"/>
              </w:rPr>
              <w:t>/</w:t>
            </w:r>
            <w:r w:rsidRPr="00783230">
              <w:rPr>
                <w:b/>
                <w:sz w:val="20"/>
                <w:szCs w:val="20"/>
              </w:rPr>
              <w:t>442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9577A" w:rsidRPr="00783230" w:rsidRDefault="001E5468" w:rsidP="0099577A">
            <w:pPr>
              <w:rPr>
                <w:b/>
                <w:sz w:val="20"/>
                <w:szCs w:val="20"/>
              </w:rPr>
            </w:pPr>
            <w:r w:rsidRPr="00783230">
              <w:rPr>
                <w:b/>
                <w:sz w:val="20"/>
                <w:szCs w:val="20"/>
              </w:rPr>
              <w:t>13</w:t>
            </w:r>
            <w:r w:rsidR="0099577A" w:rsidRPr="00783230">
              <w:rPr>
                <w:b/>
                <w:sz w:val="20"/>
                <w:szCs w:val="20"/>
              </w:rPr>
              <w:t>/</w:t>
            </w:r>
            <w:r w:rsidRPr="00783230">
              <w:rPr>
                <w:b/>
                <w:sz w:val="20"/>
                <w:szCs w:val="20"/>
              </w:rPr>
              <w:t>442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9577A" w:rsidRPr="00783230" w:rsidRDefault="001E5468" w:rsidP="0099577A">
            <w:pPr>
              <w:rPr>
                <w:b/>
                <w:sz w:val="20"/>
                <w:szCs w:val="20"/>
              </w:rPr>
            </w:pPr>
            <w:r w:rsidRPr="00783230">
              <w:rPr>
                <w:b/>
                <w:sz w:val="20"/>
                <w:szCs w:val="20"/>
              </w:rPr>
              <w:t>26</w:t>
            </w:r>
            <w:r w:rsidR="0099577A" w:rsidRPr="00783230">
              <w:rPr>
                <w:b/>
                <w:sz w:val="20"/>
                <w:szCs w:val="20"/>
              </w:rPr>
              <w:t>/</w:t>
            </w:r>
            <w:r w:rsidRPr="00783230">
              <w:rPr>
                <w:b/>
                <w:sz w:val="20"/>
                <w:szCs w:val="20"/>
              </w:rPr>
              <w:t>884</w:t>
            </w:r>
          </w:p>
        </w:tc>
        <w:tc>
          <w:tcPr>
            <w:tcW w:w="2127" w:type="dxa"/>
            <w:tcBorders>
              <w:top w:val="single" w:sz="6" w:space="0" w:color="000000"/>
              <w:left w:val="single" w:sz="6" w:space="0" w:color="000000"/>
              <w:bottom w:val="single" w:sz="6" w:space="0" w:color="000000"/>
              <w:right w:val="single" w:sz="6" w:space="0" w:color="000000"/>
            </w:tcBorders>
          </w:tcPr>
          <w:p w:rsidR="0099577A" w:rsidRPr="00783230" w:rsidRDefault="0099577A" w:rsidP="0099577A">
            <w:pPr>
              <w:rPr>
                <w:b/>
                <w:sz w:val="20"/>
                <w:szCs w:val="20"/>
              </w:rPr>
            </w:pPr>
          </w:p>
        </w:tc>
      </w:tr>
      <w:tr w:rsidR="0099577A" w:rsidTr="001E5468">
        <w:tc>
          <w:tcPr>
            <w:tcW w:w="58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77A" w:rsidRPr="00783230" w:rsidRDefault="0099577A" w:rsidP="0099577A">
            <w:pPr>
              <w:rPr>
                <w:b/>
                <w:bCs/>
                <w:color w:val="000000"/>
                <w:sz w:val="20"/>
                <w:szCs w:val="20"/>
              </w:rPr>
            </w:pPr>
            <w:r w:rsidRPr="00783230">
              <w:rPr>
                <w:b/>
                <w:bCs/>
                <w:color w:val="000000"/>
                <w:sz w:val="20"/>
                <w:szCs w:val="20"/>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9577A" w:rsidRPr="00783230" w:rsidRDefault="001E5468" w:rsidP="0099577A">
            <w:pPr>
              <w:rPr>
                <w:b/>
                <w:sz w:val="20"/>
                <w:szCs w:val="20"/>
              </w:rPr>
            </w:pPr>
            <w:r w:rsidRPr="00783230">
              <w:rPr>
                <w:b/>
                <w:sz w:val="20"/>
                <w:szCs w:val="20"/>
              </w:rPr>
              <w:t>34</w:t>
            </w:r>
            <w:r w:rsidR="0099577A" w:rsidRPr="00783230">
              <w:rPr>
                <w:b/>
                <w:sz w:val="20"/>
                <w:szCs w:val="20"/>
              </w:rPr>
              <w:t>/</w:t>
            </w:r>
            <w:r w:rsidRPr="00783230">
              <w:rPr>
                <w:b/>
                <w:sz w:val="20"/>
                <w:szCs w:val="20"/>
              </w:rPr>
              <w:t>1156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9577A" w:rsidRPr="00783230" w:rsidRDefault="001E5468" w:rsidP="001E5468">
            <w:pPr>
              <w:rPr>
                <w:b/>
                <w:sz w:val="20"/>
                <w:szCs w:val="20"/>
              </w:rPr>
            </w:pPr>
            <w:r w:rsidRPr="00783230">
              <w:rPr>
                <w:b/>
                <w:sz w:val="20"/>
                <w:szCs w:val="20"/>
              </w:rPr>
              <w:t>34/1156</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99577A" w:rsidRPr="00783230" w:rsidRDefault="001E5468" w:rsidP="0099577A">
            <w:pPr>
              <w:rPr>
                <w:b/>
                <w:sz w:val="20"/>
                <w:szCs w:val="20"/>
              </w:rPr>
            </w:pPr>
            <w:r w:rsidRPr="00783230">
              <w:rPr>
                <w:b/>
                <w:sz w:val="20"/>
                <w:szCs w:val="20"/>
              </w:rPr>
              <w:t>68/2312</w:t>
            </w:r>
          </w:p>
        </w:tc>
        <w:tc>
          <w:tcPr>
            <w:tcW w:w="2127" w:type="dxa"/>
            <w:tcBorders>
              <w:top w:val="single" w:sz="6" w:space="0" w:color="000000"/>
              <w:left w:val="single" w:sz="6" w:space="0" w:color="000000"/>
              <w:bottom w:val="single" w:sz="6" w:space="0" w:color="000000"/>
              <w:right w:val="single" w:sz="6" w:space="0" w:color="000000"/>
            </w:tcBorders>
          </w:tcPr>
          <w:p w:rsidR="0099577A" w:rsidRPr="00783230" w:rsidRDefault="0099577A" w:rsidP="0099577A">
            <w:pPr>
              <w:rPr>
                <w:b/>
                <w:sz w:val="20"/>
                <w:szCs w:val="20"/>
              </w:rPr>
            </w:pPr>
          </w:p>
        </w:tc>
      </w:tr>
    </w:tbl>
    <w:p w:rsidR="00633242" w:rsidRDefault="00633242" w:rsidP="00E95D73">
      <w:pPr>
        <w:pStyle w:val="a3"/>
        <w:ind w:firstLine="0"/>
        <w:jc w:val="center"/>
        <w:rPr>
          <w:b/>
          <w:sz w:val="28"/>
        </w:rPr>
      </w:pPr>
    </w:p>
    <w:p w:rsidR="001A3678" w:rsidRDefault="001A3678"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p w:rsidR="00E15969" w:rsidRDefault="00E15969" w:rsidP="00E95D73">
      <w:pPr>
        <w:pStyle w:val="a3"/>
        <w:ind w:firstLine="0"/>
        <w:jc w:val="center"/>
        <w:rPr>
          <w:b/>
          <w:sz w:val="28"/>
        </w:rPr>
      </w:pPr>
    </w:p>
    <w:tbl>
      <w:tblPr>
        <w:tblW w:w="11103"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40"/>
        <w:gridCol w:w="2268"/>
        <w:gridCol w:w="1701"/>
        <w:gridCol w:w="993"/>
        <w:gridCol w:w="963"/>
        <w:gridCol w:w="879"/>
        <w:gridCol w:w="1999"/>
      </w:tblGrid>
      <w:tr w:rsidR="001A3678" w:rsidRPr="001A3678" w:rsidTr="00EA12EC">
        <w:trPr>
          <w:trHeight w:val="415"/>
        </w:trPr>
        <w:tc>
          <w:tcPr>
            <w:tcW w:w="2300" w:type="dxa"/>
            <w:gridSpan w:val="2"/>
            <w:vMerge w:val="restart"/>
          </w:tcPr>
          <w:p w:rsidR="001A3678" w:rsidRPr="001A3678" w:rsidRDefault="001A3678" w:rsidP="00EA12EC">
            <w:pPr>
              <w:jc w:val="center"/>
              <w:rPr>
                <w:b/>
                <w:highlight w:val="yellow"/>
              </w:rPr>
            </w:pPr>
            <w:r w:rsidRPr="001A3678">
              <w:rPr>
                <w:b/>
                <w:highlight w:val="yellow"/>
              </w:rPr>
              <w:t>Предметная область</w:t>
            </w:r>
          </w:p>
        </w:tc>
        <w:tc>
          <w:tcPr>
            <w:tcW w:w="2268" w:type="dxa"/>
            <w:vMerge w:val="restart"/>
          </w:tcPr>
          <w:p w:rsidR="001A3678" w:rsidRPr="001A3678" w:rsidRDefault="001A3678" w:rsidP="00EA12EC">
            <w:pPr>
              <w:jc w:val="center"/>
              <w:rPr>
                <w:b/>
                <w:highlight w:val="yellow"/>
              </w:rPr>
            </w:pPr>
            <w:r w:rsidRPr="001A3678">
              <w:rPr>
                <w:b/>
                <w:highlight w:val="yellow"/>
              </w:rPr>
              <w:t>Учебный предмет</w:t>
            </w:r>
          </w:p>
        </w:tc>
        <w:tc>
          <w:tcPr>
            <w:tcW w:w="1701" w:type="dxa"/>
            <w:vMerge w:val="restart"/>
          </w:tcPr>
          <w:p w:rsidR="001A3678" w:rsidRPr="001A3678" w:rsidRDefault="001A3678" w:rsidP="00EA12EC">
            <w:pPr>
              <w:jc w:val="center"/>
              <w:rPr>
                <w:b/>
                <w:highlight w:val="yellow"/>
              </w:rPr>
            </w:pPr>
            <w:r w:rsidRPr="001A3678">
              <w:rPr>
                <w:b/>
                <w:highlight w:val="yellow"/>
              </w:rPr>
              <w:t>Уровень</w:t>
            </w:r>
          </w:p>
        </w:tc>
        <w:tc>
          <w:tcPr>
            <w:tcW w:w="2835" w:type="dxa"/>
            <w:gridSpan w:val="3"/>
          </w:tcPr>
          <w:p w:rsidR="001A3678" w:rsidRPr="001A3678" w:rsidRDefault="001A3678" w:rsidP="00EA12EC">
            <w:pPr>
              <w:jc w:val="center"/>
              <w:rPr>
                <w:b/>
                <w:highlight w:val="yellow"/>
              </w:rPr>
            </w:pPr>
            <w:r w:rsidRPr="001A3678">
              <w:rPr>
                <w:b/>
                <w:highlight w:val="yellow"/>
              </w:rPr>
              <w:t>Количество часов</w:t>
            </w:r>
          </w:p>
        </w:tc>
        <w:tc>
          <w:tcPr>
            <w:tcW w:w="1999" w:type="dxa"/>
          </w:tcPr>
          <w:p w:rsidR="001A3678" w:rsidRPr="001A3678" w:rsidRDefault="001A3678" w:rsidP="00EA12EC">
            <w:pPr>
              <w:jc w:val="center"/>
              <w:rPr>
                <w:b/>
                <w:highlight w:val="yellow"/>
              </w:rPr>
            </w:pPr>
            <w:r w:rsidRPr="001A3678">
              <w:rPr>
                <w:b/>
                <w:highlight w:val="yellow"/>
              </w:rPr>
              <w:t>Форма промежуточной аттестации</w:t>
            </w:r>
          </w:p>
        </w:tc>
      </w:tr>
      <w:tr w:rsidR="001A3678" w:rsidRPr="001A3678" w:rsidTr="00EA12EC">
        <w:trPr>
          <w:trHeight w:val="255"/>
        </w:trPr>
        <w:tc>
          <w:tcPr>
            <w:tcW w:w="2300" w:type="dxa"/>
            <w:gridSpan w:val="2"/>
            <w:vMerge/>
          </w:tcPr>
          <w:p w:rsidR="001A3678" w:rsidRPr="001A3678" w:rsidRDefault="001A3678" w:rsidP="00EA12EC">
            <w:pPr>
              <w:jc w:val="center"/>
              <w:rPr>
                <w:b/>
                <w:highlight w:val="yellow"/>
              </w:rPr>
            </w:pPr>
          </w:p>
        </w:tc>
        <w:tc>
          <w:tcPr>
            <w:tcW w:w="2268" w:type="dxa"/>
            <w:vMerge/>
          </w:tcPr>
          <w:p w:rsidR="001A3678" w:rsidRPr="001A3678" w:rsidRDefault="001A3678" w:rsidP="00EA12EC">
            <w:pPr>
              <w:jc w:val="center"/>
              <w:rPr>
                <w:b/>
                <w:highlight w:val="yellow"/>
              </w:rPr>
            </w:pPr>
          </w:p>
        </w:tc>
        <w:tc>
          <w:tcPr>
            <w:tcW w:w="1701" w:type="dxa"/>
            <w:vMerge/>
          </w:tcPr>
          <w:p w:rsidR="001A3678" w:rsidRPr="001A3678" w:rsidRDefault="001A3678" w:rsidP="00EA12EC">
            <w:pPr>
              <w:jc w:val="center"/>
              <w:rPr>
                <w:b/>
                <w:highlight w:val="yellow"/>
              </w:rPr>
            </w:pPr>
          </w:p>
        </w:tc>
        <w:tc>
          <w:tcPr>
            <w:tcW w:w="993" w:type="dxa"/>
          </w:tcPr>
          <w:p w:rsidR="001A3678" w:rsidRPr="001A3678" w:rsidRDefault="001A3678" w:rsidP="00EA12EC">
            <w:pPr>
              <w:jc w:val="center"/>
              <w:rPr>
                <w:b/>
                <w:highlight w:val="yellow"/>
              </w:rPr>
            </w:pPr>
            <w:r w:rsidRPr="001A3678">
              <w:rPr>
                <w:b/>
                <w:highlight w:val="yellow"/>
              </w:rPr>
              <w:t>10</w:t>
            </w:r>
          </w:p>
        </w:tc>
        <w:tc>
          <w:tcPr>
            <w:tcW w:w="963" w:type="dxa"/>
          </w:tcPr>
          <w:p w:rsidR="001A3678" w:rsidRPr="001A3678" w:rsidRDefault="001A3678" w:rsidP="00EA12EC">
            <w:pPr>
              <w:jc w:val="center"/>
              <w:rPr>
                <w:b/>
                <w:highlight w:val="yellow"/>
              </w:rPr>
            </w:pPr>
            <w:r w:rsidRPr="001A3678">
              <w:rPr>
                <w:b/>
                <w:highlight w:val="yellow"/>
              </w:rPr>
              <w:t>11</w:t>
            </w:r>
          </w:p>
        </w:tc>
        <w:tc>
          <w:tcPr>
            <w:tcW w:w="879" w:type="dxa"/>
          </w:tcPr>
          <w:p w:rsidR="001A3678" w:rsidRPr="001A3678" w:rsidRDefault="001A3678" w:rsidP="00EA12EC">
            <w:pPr>
              <w:jc w:val="center"/>
              <w:rPr>
                <w:b/>
                <w:highlight w:val="yellow"/>
              </w:rPr>
            </w:pPr>
            <w:r w:rsidRPr="001A3678">
              <w:rPr>
                <w:b/>
                <w:highlight w:val="yellow"/>
              </w:rPr>
              <w:t>всего</w:t>
            </w:r>
          </w:p>
        </w:tc>
        <w:tc>
          <w:tcPr>
            <w:tcW w:w="1999" w:type="dxa"/>
          </w:tcPr>
          <w:p w:rsidR="001A3678" w:rsidRPr="001A3678" w:rsidRDefault="001A3678" w:rsidP="00EA12EC">
            <w:pPr>
              <w:jc w:val="center"/>
              <w:rPr>
                <w:b/>
                <w:highlight w:val="yellow"/>
              </w:rPr>
            </w:pPr>
          </w:p>
        </w:tc>
      </w:tr>
      <w:tr w:rsidR="001A3678" w:rsidRPr="001A3678" w:rsidTr="00EA12EC">
        <w:tc>
          <w:tcPr>
            <w:tcW w:w="2300" w:type="dxa"/>
            <w:gridSpan w:val="2"/>
            <w:vMerge w:val="restart"/>
          </w:tcPr>
          <w:p w:rsidR="001A3678" w:rsidRPr="001A3678" w:rsidRDefault="001A3678" w:rsidP="00EA12EC">
            <w:pPr>
              <w:rPr>
                <w:highlight w:val="yellow"/>
              </w:rPr>
            </w:pPr>
            <w:r w:rsidRPr="001A3678">
              <w:rPr>
                <w:highlight w:val="yellow"/>
              </w:rPr>
              <w:t>Русский язык и литература</w:t>
            </w:r>
          </w:p>
        </w:tc>
        <w:tc>
          <w:tcPr>
            <w:tcW w:w="2268" w:type="dxa"/>
          </w:tcPr>
          <w:p w:rsidR="001A3678" w:rsidRPr="001A3678" w:rsidRDefault="001A3678" w:rsidP="00EA12EC">
            <w:pPr>
              <w:rPr>
                <w:highlight w:val="yellow"/>
              </w:rPr>
            </w:pPr>
            <w:r w:rsidRPr="001A3678">
              <w:rPr>
                <w:highlight w:val="yellow"/>
              </w:rPr>
              <w:t xml:space="preserve">Русский язык </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2/68</w:t>
            </w:r>
          </w:p>
        </w:tc>
        <w:tc>
          <w:tcPr>
            <w:tcW w:w="963" w:type="dxa"/>
          </w:tcPr>
          <w:p w:rsidR="001A3678" w:rsidRPr="001A3678" w:rsidRDefault="001A3678" w:rsidP="00EA12EC">
            <w:pPr>
              <w:rPr>
                <w:highlight w:val="yellow"/>
              </w:rPr>
            </w:pPr>
            <w:r w:rsidRPr="001A3678">
              <w:rPr>
                <w:highlight w:val="yellow"/>
              </w:rPr>
              <w:t>2/28</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Тестовая работа</w:t>
            </w:r>
          </w:p>
        </w:tc>
      </w:tr>
      <w:tr w:rsidR="001A3678" w:rsidRPr="001A3678" w:rsidTr="00EA12EC">
        <w:trPr>
          <w:trHeight w:val="309"/>
        </w:trPr>
        <w:tc>
          <w:tcPr>
            <w:tcW w:w="2300" w:type="dxa"/>
            <w:gridSpan w:val="2"/>
            <w:vMerge/>
          </w:tcPr>
          <w:p w:rsidR="001A3678" w:rsidRPr="001A3678" w:rsidRDefault="001A3678" w:rsidP="00EA12EC">
            <w:pPr>
              <w:rPr>
                <w:highlight w:val="yellow"/>
              </w:rPr>
            </w:pPr>
          </w:p>
        </w:tc>
        <w:tc>
          <w:tcPr>
            <w:tcW w:w="2268" w:type="dxa"/>
          </w:tcPr>
          <w:p w:rsidR="001A3678" w:rsidRPr="001A3678" w:rsidRDefault="001A3678" w:rsidP="00EA12EC">
            <w:pPr>
              <w:rPr>
                <w:highlight w:val="yellow"/>
              </w:rPr>
            </w:pPr>
            <w:r w:rsidRPr="001A3678">
              <w:rPr>
                <w:highlight w:val="yellow"/>
              </w:rPr>
              <w:t>Литература</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3/102</w:t>
            </w:r>
          </w:p>
        </w:tc>
        <w:tc>
          <w:tcPr>
            <w:tcW w:w="963" w:type="dxa"/>
          </w:tcPr>
          <w:p w:rsidR="001A3678" w:rsidRPr="001A3678" w:rsidRDefault="001A3678" w:rsidP="00EA12EC">
            <w:pPr>
              <w:rPr>
                <w:highlight w:val="yellow"/>
              </w:rPr>
            </w:pPr>
            <w:r w:rsidRPr="001A3678">
              <w:rPr>
                <w:highlight w:val="yellow"/>
              </w:rPr>
              <w:t>3/99</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10 класс – устный экзамен</w:t>
            </w:r>
          </w:p>
          <w:p w:rsidR="001A3678" w:rsidRPr="001A3678" w:rsidRDefault="001A3678" w:rsidP="00EA12EC">
            <w:pPr>
              <w:rPr>
                <w:highlight w:val="yellow"/>
              </w:rPr>
            </w:pPr>
            <w:r w:rsidRPr="001A3678">
              <w:rPr>
                <w:highlight w:val="yellow"/>
              </w:rPr>
              <w:t>11 класс - сочинение</w:t>
            </w:r>
          </w:p>
        </w:tc>
      </w:tr>
      <w:tr w:rsidR="001A3678" w:rsidRPr="001A3678" w:rsidTr="00EA12EC">
        <w:tc>
          <w:tcPr>
            <w:tcW w:w="2300" w:type="dxa"/>
            <w:gridSpan w:val="2"/>
          </w:tcPr>
          <w:p w:rsidR="001A3678" w:rsidRPr="001A3678" w:rsidRDefault="001A3678" w:rsidP="00EA12EC">
            <w:pPr>
              <w:rPr>
                <w:highlight w:val="yellow"/>
              </w:rPr>
            </w:pPr>
            <w:r w:rsidRPr="001A3678">
              <w:rPr>
                <w:highlight w:val="yellow"/>
              </w:rPr>
              <w:t>Иностранные языки</w:t>
            </w:r>
          </w:p>
        </w:tc>
        <w:tc>
          <w:tcPr>
            <w:tcW w:w="2268" w:type="dxa"/>
          </w:tcPr>
          <w:p w:rsidR="001A3678" w:rsidRPr="001A3678" w:rsidRDefault="001A3678" w:rsidP="00EA12EC">
            <w:pPr>
              <w:rPr>
                <w:highlight w:val="yellow"/>
              </w:rPr>
            </w:pPr>
            <w:r w:rsidRPr="001A3678">
              <w:rPr>
                <w:highlight w:val="yellow"/>
              </w:rPr>
              <w:t>Иностранный язык</w:t>
            </w:r>
          </w:p>
          <w:p w:rsidR="001A3678" w:rsidRPr="001A3678" w:rsidRDefault="001A3678" w:rsidP="00EA12EC">
            <w:pPr>
              <w:rPr>
                <w:highlight w:val="yellow"/>
              </w:rPr>
            </w:pPr>
            <w:r w:rsidRPr="001A3678">
              <w:rPr>
                <w:highlight w:val="yellow"/>
              </w:rPr>
              <w:t>(английский)</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3/102</w:t>
            </w:r>
          </w:p>
        </w:tc>
        <w:tc>
          <w:tcPr>
            <w:tcW w:w="963" w:type="dxa"/>
          </w:tcPr>
          <w:p w:rsidR="001A3678" w:rsidRPr="001A3678" w:rsidRDefault="001A3678" w:rsidP="00EA12EC">
            <w:pPr>
              <w:rPr>
                <w:highlight w:val="yellow"/>
              </w:rPr>
            </w:pPr>
            <w:r w:rsidRPr="001A3678">
              <w:rPr>
                <w:highlight w:val="yellow"/>
              </w:rPr>
              <w:t>3/99</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Зачет</w:t>
            </w:r>
          </w:p>
        </w:tc>
      </w:tr>
      <w:tr w:rsidR="001A3678" w:rsidRPr="001A3678" w:rsidTr="00EA12EC">
        <w:tc>
          <w:tcPr>
            <w:tcW w:w="2300" w:type="dxa"/>
            <w:gridSpan w:val="2"/>
            <w:vMerge w:val="restart"/>
          </w:tcPr>
          <w:p w:rsidR="001A3678" w:rsidRPr="001A3678" w:rsidRDefault="001A3678" w:rsidP="00EA12EC">
            <w:pPr>
              <w:rPr>
                <w:highlight w:val="yellow"/>
              </w:rPr>
            </w:pPr>
            <w:r w:rsidRPr="001A3678">
              <w:rPr>
                <w:highlight w:val="yellow"/>
              </w:rPr>
              <w:t>Общественные науки</w:t>
            </w:r>
          </w:p>
        </w:tc>
        <w:tc>
          <w:tcPr>
            <w:tcW w:w="2268" w:type="dxa"/>
          </w:tcPr>
          <w:p w:rsidR="001A3678" w:rsidRPr="001A3678" w:rsidRDefault="001A3678" w:rsidP="00EA12EC">
            <w:pPr>
              <w:rPr>
                <w:highlight w:val="yellow"/>
              </w:rPr>
            </w:pPr>
            <w:r w:rsidRPr="001A3678">
              <w:rPr>
                <w:highlight w:val="yellow"/>
              </w:rPr>
              <w:t>История</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lang w:val="en-US"/>
              </w:rPr>
            </w:pPr>
            <w:r w:rsidRPr="001A3678">
              <w:rPr>
                <w:highlight w:val="yellow"/>
              </w:rPr>
              <w:t>2/68</w:t>
            </w:r>
          </w:p>
        </w:tc>
        <w:tc>
          <w:tcPr>
            <w:tcW w:w="963" w:type="dxa"/>
          </w:tcPr>
          <w:p w:rsidR="001A3678" w:rsidRPr="001A3678" w:rsidRDefault="001A3678" w:rsidP="00EA12EC">
            <w:pPr>
              <w:rPr>
                <w:highlight w:val="yellow"/>
              </w:rPr>
            </w:pPr>
            <w:r w:rsidRPr="001A3678">
              <w:rPr>
                <w:highlight w:val="yellow"/>
              </w:rPr>
              <w:t>2/66</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10 класс – устный экзамен</w:t>
            </w:r>
          </w:p>
          <w:p w:rsidR="001A3678" w:rsidRPr="001A3678" w:rsidRDefault="001A3678" w:rsidP="00EA12EC">
            <w:pPr>
              <w:rPr>
                <w:highlight w:val="yellow"/>
              </w:rPr>
            </w:pPr>
            <w:r w:rsidRPr="001A3678">
              <w:rPr>
                <w:highlight w:val="yellow"/>
              </w:rPr>
              <w:t>11 класс – тестирование</w:t>
            </w:r>
          </w:p>
        </w:tc>
      </w:tr>
      <w:tr w:rsidR="001A3678" w:rsidRPr="001A3678" w:rsidTr="00EA12EC">
        <w:tc>
          <w:tcPr>
            <w:tcW w:w="2300" w:type="dxa"/>
            <w:gridSpan w:val="2"/>
            <w:vMerge/>
          </w:tcPr>
          <w:p w:rsidR="001A3678" w:rsidRPr="001A3678" w:rsidRDefault="001A3678" w:rsidP="00EA12EC">
            <w:pPr>
              <w:rPr>
                <w:highlight w:val="yellow"/>
              </w:rPr>
            </w:pPr>
          </w:p>
        </w:tc>
        <w:tc>
          <w:tcPr>
            <w:tcW w:w="2268" w:type="dxa"/>
          </w:tcPr>
          <w:p w:rsidR="001A3678" w:rsidRPr="001A3678" w:rsidRDefault="001A3678" w:rsidP="00EA12EC">
            <w:pPr>
              <w:rPr>
                <w:highlight w:val="yellow"/>
              </w:rPr>
            </w:pPr>
            <w:r w:rsidRPr="001A3678">
              <w:rPr>
                <w:highlight w:val="yellow"/>
              </w:rPr>
              <w:t>Обществознание</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 xml:space="preserve">Контрольная </w:t>
            </w:r>
            <w:r w:rsidRPr="001A3678">
              <w:rPr>
                <w:highlight w:val="yellow"/>
              </w:rPr>
              <w:lastRenderedPageBreak/>
              <w:t>работа</w:t>
            </w:r>
          </w:p>
        </w:tc>
      </w:tr>
      <w:tr w:rsidR="001A3678" w:rsidRPr="001A3678" w:rsidTr="00EA12EC">
        <w:trPr>
          <w:trHeight w:val="1312"/>
        </w:trPr>
        <w:tc>
          <w:tcPr>
            <w:tcW w:w="2300" w:type="dxa"/>
            <w:gridSpan w:val="2"/>
          </w:tcPr>
          <w:p w:rsidR="001A3678" w:rsidRPr="001A3678" w:rsidRDefault="001A3678" w:rsidP="00EA12EC">
            <w:pPr>
              <w:rPr>
                <w:highlight w:val="yellow"/>
              </w:rPr>
            </w:pPr>
            <w:r w:rsidRPr="001A3678">
              <w:rPr>
                <w:highlight w:val="yellow"/>
              </w:rPr>
              <w:lastRenderedPageBreak/>
              <w:t>Математика и информатика</w:t>
            </w:r>
          </w:p>
        </w:tc>
        <w:tc>
          <w:tcPr>
            <w:tcW w:w="2268" w:type="dxa"/>
          </w:tcPr>
          <w:p w:rsidR="001A3678" w:rsidRPr="001A3678" w:rsidRDefault="001A3678" w:rsidP="00EA12EC">
            <w:pPr>
              <w:rPr>
                <w:highlight w:val="yellow"/>
              </w:rPr>
            </w:pPr>
            <w:r w:rsidRPr="001A3678">
              <w:rPr>
                <w:highlight w:val="yellow"/>
              </w:rPr>
              <w:t>Математика: (</w:t>
            </w:r>
            <w:proofErr w:type="gramStart"/>
            <w:r w:rsidRPr="001A3678">
              <w:rPr>
                <w:highlight w:val="yellow"/>
              </w:rPr>
              <w:t>включая  алгебру</w:t>
            </w:r>
            <w:proofErr w:type="gramEnd"/>
            <w:r w:rsidRPr="001A3678">
              <w:rPr>
                <w:highlight w:val="yellow"/>
              </w:rPr>
              <w:t xml:space="preserve"> и начала математического анализа, геометрию)</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2/170</w:t>
            </w:r>
          </w:p>
        </w:tc>
        <w:tc>
          <w:tcPr>
            <w:tcW w:w="963" w:type="dxa"/>
          </w:tcPr>
          <w:p w:rsidR="001A3678" w:rsidRPr="001A3678" w:rsidRDefault="001A3678" w:rsidP="00EA12EC">
            <w:pPr>
              <w:rPr>
                <w:highlight w:val="yellow"/>
              </w:rPr>
            </w:pPr>
            <w:r w:rsidRPr="001A3678">
              <w:rPr>
                <w:highlight w:val="yellow"/>
              </w:rPr>
              <w:t>5/165</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Тестовая работа</w:t>
            </w:r>
          </w:p>
        </w:tc>
      </w:tr>
      <w:tr w:rsidR="001A3678" w:rsidRPr="001A3678" w:rsidTr="00EA12EC">
        <w:tc>
          <w:tcPr>
            <w:tcW w:w="2300" w:type="dxa"/>
            <w:gridSpan w:val="2"/>
          </w:tcPr>
          <w:p w:rsidR="001A3678" w:rsidRPr="001A3678" w:rsidRDefault="001A3678" w:rsidP="00EA12EC">
            <w:pPr>
              <w:rPr>
                <w:highlight w:val="yellow"/>
              </w:rPr>
            </w:pPr>
            <w:r w:rsidRPr="001A3678">
              <w:rPr>
                <w:highlight w:val="yellow"/>
              </w:rPr>
              <w:t>Естественные науки</w:t>
            </w:r>
          </w:p>
        </w:tc>
        <w:tc>
          <w:tcPr>
            <w:tcW w:w="2268" w:type="dxa"/>
          </w:tcPr>
          <w:p w:rsidR="001A3678" w:rsidRPr="001A3678" w:rsidRDefault="001A3678" w:rsidP="00EA12EC">
            <w:pPr>
              <w:rPr>
                <w:highlight w:val="yellow"/>
              </w:rPr>
            </w:pPr>
            <w:r w:rsidRPr="001A3678">
              <w:rPr>
                <w:highlight w:val="yellow"/>
              </w:rPr>
              <w:t>Естествознание (физика, химия, биология)</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3/102</w:t>
            </w:r>
          </w:p>
        </w:tc>
        <w:tc>
          <w:tcPr>
            <w:tcW w:w="963" w:type="dxa"/>
          </w:tcPr>
          <w:p w:rsidR="001A3678" w:rsidRPr="001A3678" w:rsidRDefault="001A3678" w:rsidP="00EA12EC">
            <w:pPr>
              <w:rPr>
                <w:highlight w:val="yellow"/>
              </w:rPr>
            </w:pPr>
            <w:r w:rsidRPr="001A3678">
              <w:rPr>
                <w:highlight w:val="yellow"/>
              </w:rPr>
              <w:t>3/99</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Тестовая работа</w:t>
            </w:r>
          </w:p>
        </w:tc>
      </w:tr>
      <w:tr w:rsidR="001A3678" w:rsidRPr="001A3678" w:rsidTr="00EA12EC">
        <w:tc>
          <w:tcPr>
            <w:tcW w:w="2300" w:type="dxa"/>
            <w:gridSpan w:val="2"/>
          </w:tcPr>
          <w:p w:rsidR="001A3678" w:rsidRPr="001A3678" w:rsidRDefault="001A3678" w:rsidP="00EA12EC">
            <w:pPr>
              <w:rPr>
                <w:highlight w:val="yellow"/>
              </w:rPr>
            </w:pPr>
          </w:p>
        </w:tc>
        <w:tc>
          <w:tcPr>
            <w:tcW w:w="2268" w:type="dxa"/>
          </w:tcPr>
          <w:p w:rsidR="001A3678" w:rsidRPr="001A3678" w:rsidRDefault="001A3678" w:rsidP="00EA12EC">
            <w:pPr>
              <w:rPr>
                <w:highlight w:val="yellow"/>
              </w:rPr>
            </w:pPr>
            <w:r w:rsidRPr="001A3678">
              <w:rPr>
                <w:highlight w:val="yellow"/>
              </w:rPr>
              <w:t>Астрономия</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lang w:val="en-US"/>
              </w:rPr>
            </w:pPr>
            <w:r w:rsidRPr="001A3678">
              <w:rPr>
                <w:highlight w:val="yellow"/>
              </w:rPr>
              <w:t>1/34</w:t>
            </w:r>
            <w:r w:rsidRPr="001A3678">
              <w:rPr>
                <w:highlight w:val="yellow"/>
                <w:lang w:val="en-US"/>
              </w:rPr>
              <w:t xml:space="preserve"> </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Контрольная работа</w:t>
            </w:r>
          </w:p>
        </w:tc>
      </w:tr>
      <w:tr w:rsidR="001A3678" w:rsidRPr="001A3678" w:rsidTr="00EA12EC">
        <w:tc>
          <w:tcPr>
            <w:tcW w:w="2300" w:type="dxa"/>
            <w:gridSpan w:val="2"/>
            <w:vMerge w:val="restart"/>
          </w:tcPr>
          <w:p w:rsidR="001A3678" w:rsidRPr="001A3678" w:rsidRDefault="001A3678" w:rsidP="00EA12EC">
            <w:pPr>
              <w:rPr>
                <w:highlight w:val="yellow"/>
              </w:rPr>
            </w:pPr>
            <w:r w:rsidRPr="001A3678">
              <w:rPr>
                <w:highlight w:val="yellow"/>
              </w:rPr>
              <w:t>Физическая культура, экология и основы безопасности жизнедеятельности</w:t>
            </w:r>
          </w:p>
        </w:tc>
        <w:tc>
          <w:tcPr>
            <w:tcW w:w="2268" w:type="dxa"/>
          </w:tcPr>
          <w:p w:rsidR="001A3678" w:rsidRPr="001A3678" w:rsidRDefault="001A3678" w:rsidP="00EA12EC">
            <w:pPr>
              <w:rPr>
                <w:highlight w:val="yellow"/>
              </w:rPr>
            </w:pPr>
            <w:r w:rsidRPr="001A3678">
              <w:rPr>
                <w:highlight w:val="yellow"/>
              </w:rPr>
              <w:t>Физическая культура</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3/102</w:t>
            </w:r>
          </w:p>
        </w:tc>
        <w:tc>
          <w:tcPr>
            <w:tcW w:w="963" w:type="dxa"/>
          </w:tcPr>
          <w:p w:rsidR="001A3678" w:rsidRPr="001A3678" w:rsidRDefault="001A3678" w:rsidP="00EA12EC">
            <w:pPr>
              <w:rPr>
                <w:highlight w:val="yellow"/>
              </w:rPr>
            </w:pPr>
            <w:r w:rsidRPr="001A3678">
              <w:rPr>
                <w:highlight w:val="yellow"/>
              </w:rPr>
              <w:t>3/99</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Сдача нормативов</w:t>
            </w:r>
          </w:p>
        </w:tc>
      </w:tr>
      <w:tr w:rsidR="001A3678" w:rsidRPr="001A3678" w:rsidTr="00EA12EC">
        <w:tc>
          <w:tcPr>
            <w:tcW w:w="2300" w:type="dxa"/>
            <w:gridSpan w:val="2"/>
            <w:vMerge/>
          </w:tcPr>
          <w:p w:rsidR="001A3678" w:rsidRPr="001A3678" w:rsidRDefault="001A3678" w:rsidP="00EA12EC">
            <w:pPr>
              <w:rPr>
                <w:highlight w:val="yellow"/>
              </w:rPr>
            </w:pPr>
          </w:p>
        </w:tc>
        <w:tc>
          <w:tcPr>
            <w:tcW w:w="2268" w:type="dxa"/>
          </w:tcPr>
          <w:p w:rsidR="001A3678" w:rsidRPr="001A3678" w:rsidRDefault="001A3678" w:rsidP="00EA12EC">
            <w:pPr>
              <w:rPr>
                <w:highlight w:val="yellow"/>
              </w:rPr>
            </w:pPr>
            <w:r w:rsidRPr="001A3678">
              <w:rPr>
                <w:highlight w:val="yellow"/>
              </w:rPr>
              <w:t>Основы безопасности жизнедеятельности</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p>
        </w:tc>
        <w:tc>
          <w:tcPr>
            <w:tcW w:w="1999" w:type="dxa"/>
          </w:tcPr>
          <w:p w:rsidR="001A3678" w:rsidRPr="001A3678" w:rsidRDefault="001A3678" w:rsidP="00EA12EC">
            <w:pPr>
              <w:rPr>
                <w:highlight w:val="yellow"/>
              </w:rPr>
            </w:pPr>
            <w:r w:rsidRPr="001A3678">
              <w:rPr>
                <w:highlight w:val="yellow"/>
              </w:rPr>
              <w:t>Зачет</w:t>
            </w:r>
          </w:p>
        </w:tc>
      </w:tr>
      <w:tr w:rsidR="001A3678" w:rsidRPr="001A3678" w:rsidTr="00EA12EC">
        <w:tc>
          <w:tcPr>
            <w:tcW w:w="2300" w:type="dxa"/>
            <w:gridSpan w:val="2"/>
          </w:tcPr>
          <w:p w:rsidR="001A3678" w:rsidRPr="001A3678" w:rsidRDefault="001A3678" w:rsidP="00EA12EC">
            <w:pPr>
              <w:rPr>
                <w:b/>
                <w:highlight w:val="yellow"/>
              </w:rPr>
            </w:pPr>
            <w:r w:rsidRPr="001A3678">
              <w:rPr>
                <w:b/>
                <w:highlight w:val="yellow"/>
              </w:rPr>
              <w:t>ИТОГО:</w:t>
            </w:r>
          </w:p>
        </w:tc>
        <w:tc>
          <w:tcPr>
            <w:tcW w:w="2268" w:type="dxa"/>
          </w:tcPr>
          <w:p w:rsidR="001A3678" w:rsidRPr="001A3678" w:rsidRDefault="001A3678" w:rsidP="00EA12EC">
            <w:pPr>
              <w:rPr>
                <w:b/>
                <w:highlight w:val="yellow"/>
              </w:rPr>
            </w:pPr>
          </w:p>
        </w:tc>
        <w:tc>
          <w:tcPr>
            <w:tcW w:w="1701" w:type="dxa"/>
          </w:tcPr>
          <w:p w:rsidR="001A3678" w:rsidRPr="001A3678" w:rsidRDefault="001A3678" w:rsidP="00EA12EC">
            <w:pPr>
              <w:rPr>
                <w:b/>
                <w:highlight w:val="yellow"/>
              </w:rPr>
            </w:pPr>
          </w:p>
        </w:tc>
        <w:tc>
          <w:tcPr>
            <w:tcW w:w="993" w:type="dxa"/>
          </w:tcPr>
          <w:p w:rsidR="001A3678" w:rsidRPr="001A3678" w:rsidRDefault="001A3678" w:rsidP="00EA12EC">
            <w:pPr>
              <w:rPr>
                <w:b/>
                <w:highlight w:val="yellow"/>
              </w:rPr>
            </w:pPr>
            <w:r w:rsidRPr="001A3678">
              <w:rPr>
                <w:b/>
                <w:highlight w:val="yellow"/>
              </w:rPr>
              <w:t>23/782</w:t>
            </w:r>
          </w:p>
        </w:tc>
        <w:tc>
          <w:tcPr>
            <w:tcW w:w="963" w:type="dxa"/>
          </w:tcPr>
          <w:p w:rsidR="001A3678" w:rsidRPr="001A3678" w:rsidRDefault="001A3678" w:rsidP="00EA12EC">
            <w:pPr>
              <w:rPr>
                <w:b/>
                <w:highlight w:val="yellow"/>
              </w:rPr>
            </w:pPr>
            <w:r w:rsidRPr="001A3678">
              <w:rPr>
                <w:b/>
                <w:highlight w:val="yellow"/>
              </w:rPr>
              <w:t>23/759</w:t>
            </w:r>
          </w:p>
        </w:tc>
        <w:tc>
          <w:tcPr>
            <w:tcW w:w="879" w:type="dxa"/>
          </w:tcPr>
          <w:p w:rsidR="001A3678" w:rsidRPr="001A3678" w:rsidRDefault="001A3678" w:rsidP="00EA12EC">
            <w:pPr>
              <w:rPr>
                <w:b/>
                <w:highlight w:val="yellow"/>
              </w:rPr>
            </w:pPr>
            <w:r w:rsidRPr="001A3678">
              <w:rPr>
                <w:b/>
                <w:highlight w:val="yellow"/>
              </w:rPr>
              <w:t>46/1541</w:t>
            </w:r>
          </w:p>
        </w:tc>
        <w:tc>
          <w:tcPr>
            <w:tcW w:w="1999" w:type="dxa"/>
          </w:tcPr>
          <w:p w:rsidR="001A3678" w:rsidRPr="001A3678" w:rsidRDefault="001A3678" w:rsidP="00EA12EC">
            <w:pPr>
              <w:rPr>
                <w:b/>
                <w:highlight w:val="yellow"/>
              </w:rPr>
            </w:pPr>
          </w:p>
        </w:tc>
      </w:tr>
      <w:tr w:rsidR="001A3678" w:rsidRPr="001A3678" w:rsidTr="00EA12EC">
        <w:tc>
          <w:tcPr>
            <w:tcW w:w="9104" w:type="dxa"/>
            <w:gridSpan w:val="7"/>
          </w:tcPr>
          <w:p w:rsidR="001A3678" w:rsidRPr="001A3678" w:rsidRDefault="001A3678" w:rsidP="00EA12EC">
            <w:pPr>
              <w:jc w:val="center"/>
              <w:rPr>
                <w:b/>
                <w:highlight w:val="yellow"/>
              </w:rPr>
            </w:pPr>
            <w:r w:rsidRPr="001A3678">
              <w:rPr>
                <w:b/>
                <w:highlight w:val="yellow"/>
              </w:rPr>
              <w:t>Часть, формируемая участниками образовательных отношений.</w:t>
            </w:r>
          </w:p>
        </w:tc>
        <w:tc>
          <w:tcPr>
            <w:tcW w:w="1999" w:type="dxa"/>
          </w:tcPr>
          <w:p w:rsidR="001A3678" w:rsidRPr="001A3678" w:rsidRDefault="001A3678" w:rsidP="00EA12EC">
            <w:pPr>
              <w:jc w:val="center"/>
              <w:rPr>
                <w:b/>
                <w:highlight w:val="yellow"/>
              </w:rPr>
            </w:pPr>
          </w:p>
        </w:tc>
      </w:tr>
      <w:tr w:rsidR="001A3678" w:rsidRPr="001A3678" w:rsidTr="00EA12EC">
        <w:tc>
          <w:tcPr>
            <w:tcW w:w="2160" w:type="dxa"/>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Индивидуальный проект</w:t>
            </w:r>
          </w:p>
        </w:tc>
        <w:tc>
          <w:tcPr>
            <w:tcW w:w="1701" w:type="dxa"/>
          </w:tcPr>
          <w:p w:rsidR="001A3678" w:rsidRPr="001A3678" w:rsidRDefault="001A3678" w:rsidP="00EA12EC">
            <w:pPr>
              <w:rPr>
                <w:highlight w:val="yellow"/>
              </w:rPr>
            </w:pPr>
          </w:p>
        </w:tc>
        <w:tc>
          <w:tcPr>
            <w:tcW w:w="993" w:type="dxa"/>
          </w:tcPr>
          <w:p w:rsidR="001A3678" w:rsidRPr="001A3678" w:rsidRDefault="001A3678" w:rsidP="00EA12EC">
            <w:pPr>
              <w:rPr>
                <w:highlight w:val="yellow"/>
              </w:rPr>
            </w:pPr>
            <w:r w:rsidRPr="001A3678">
              <w:rPr>
                <w:highlight w:val="yellow"/>
              </w:rPr>
              <w:t>2/68</w:t>
            </w:r>
          </w:p>
        </w:tc>
        <w:tc>
          <w:tcPr>
            <w:tcW w:w="963" w:type="dxa"/>
          </w:tcPr>
          <w:p w:rsidR="001A3678" w:rsidRPr="001A3678" w:rsidRDefault="001A3678" w:rsidP="00EA12EC">
            <w:pPr>
              <w:rPr>
                <w:highlight w:val="yellow"/>
              </w:rPr>
            </w:pPr>
            <w:r w:rsidRPr="001A3678">
              <w:rPr>
                <w:highlight w:val="yellow"/>
              </w:rPr>
              <w:t>-</w:t>
            </w:r>
          </w:p>
        </w:tc>
        <w:tc>
          <w:tcPr>
            <w:tcW w:w="879" w:type="dxa"/>
          </w:tcPr>
          <w:p w:rsidR="001A3678" w:rsidRPr="001A3678" w:rsidRDefault="001A3678" w:rsidP="00EA12EC">
            <w:pPr>
              <w:rPr>
                <w:highlight w:val="yellow"/>
              </w:rPr>
            </w:pPr>
            <w:r w:rsidRPr="001A3678">
              <w:rPr>
                <w:highlight w:val="yellow"/>
              </w:rPr>
              <w:t>2/68</w:t>
            </w:r>
          </w:p>
        </w:tc>
        <w:tc>
          <w:tcPr>
            <w:tcW w:w="1999" w:type="dxa"/>
          </w:tcPr>
          <w:p w:rsidR="001A3678" w:rsidRPr="001A3678" w:rsidRDefault="001A3678" w:rsidP="00EA12EC">
            <w:pPr>
              <w:rPr>
                <w:highlight w:val="yellow"/>
              </w:rPr>
            </w:pPr>
            <w:r w:rsidRPr="001A3678">
              <w:rPr>
                <w:highlight w:val="yellow"/>
              </w:rPr>
              <w:t>Защита проекта</w:t>
            </w:r>
          </w:p>
        </w:tc>
      </w:tr>
      <w:tr w:rsidR="001A3678" w:rsidRPr="001A3678" w:rsidTr="00EA12EC">
        <w:tc>
          <w:tcPr>
            <w:tcW w:w="2160" w:type="dxa"/>
            <w:vMerge w:val="restart"/>
          </w:tcPr>
          <w:p w:rsidR="001A3678" w:rsidRPr="001A3678" w:rsidRDefault="001A3678" w:rsidP="00EA12EC">
            <w:pPr>
              <w:rPr>
                <w:highlight w:val="yellow"/>
              </w:rPr>
            </w:pPr>
            <w:r w:rsidRPr="001A3678">
              <w:rPr>
                <w:highlight w:val="yellow"/>
              </w:rPr>
              <w:t>Математика и информатика</w:t>
            </w:r>
          </w:p>
        </w:tc>
        <w:tc>
          <w:tcPr>
            <w:tcW w:w="2408" w:type="dxa"/>
            <w:gridSpan w:val="2"/>
          </w:tcPr>
          <w:p w:rsidR="001A3678" w:rsidRPr="001A3678" w:rsidRDefault="001A3678" w:rsidP="00EA12EC">
            <w:pPr>
              <w:rPr>
                <w:highlight w:val="yellow"/>
              </w:rPr>
            </w:pPr>
            <w:r w:rsidRPr="001A3678">
              <w:rPr>
                <w:highlight w:val="yellow"/>
              </w:rPr>
              <w:t xml:space="preserve">Математика  </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2/66</w:t>
            </w:r>
          </w:p>
        </w:tc>
        <w:tc>
          <w:tcPr>
            <w:tcW w:w="879" w:type="dxa"/>
          </w:tcPr>
          <w:p w:rsidR="001A3678" w:rsidRPr="001A3678" w:rsidRDefault="001A3678" w:rsidP="00EA12EC">
            <w:pPr>
              <w:rPr>
                <w:highlight w:val="yellow"/>
              </w:rPr>
            </w:pPr>
            <w:r w:rsidRPr="001A3678">
              <w:rPr>
                <w:highlight w:val="yellow"/>
              </w:rPr>
              <w:t>3/100</w:t>
            </w:r>
          </w:p>
        </w:tc>
        <w:tc>
          <w:tcPr>
            <w:tcW w:w="1999" w:type="dxa"/>
          </w:tcPr>
          <w:p w:rsidR="001A3678" w:rsidRPr="001A3678" w:rsidRDefault="001A3678" w:rsidP="00EA12EC">
            <w:pPr>
              <w:rPr>
                <w:highlight w:val="yellow"/>
              </w:rPr>
            </w:pP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 xml:space="preserve">Информатика </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Зачет</w:t>
            </w:r>
          </w:p>
        </w:tc>
      </w:tr>
      <w:tr w:rsidR="001A3678" w:rsidRPr="001A3678" w:rsidTr="00EA12EC">
        <w:tc>
          <w:tcPr>
            <w:tcW w:w="2160" w:type="dxa"/>
            <w:vMerge w:val="restart"/>
          </w:tcPr>
          <w:p w:rsidR="001A3678" w:rsidRPr="001A3678" w:rsidRDefault="001A3678" w:rsidP="00EA12EC">
            <w:pPr>
              <w:rPr>
                <w:highlight w:val="yellow"/>
              </w:rPr>
            </w:pPr>
            <w:r w:rsidRPr="001A3678">
              <w:rPr>
                <w:highlight w:val="yellow"/>
              </w:rPr>
              <w:t>Русский язык и литература</w:t>
            </w:r>
          </w:p>
        </w:tc>
        <w:tc>
          <w:tcPr>
            <w:tcW w:w="2408" w:type="dxa"/>
            <w:gridSpan w:val="2"/>
          </w:tcPr>
          <w:p w:rsidR="001A3678" w:rsidRPr="001A3678" w:rsidRDefault="001A3678" w:rsidP="00EA12EC">
            <w:pPr>
              <w:rPr>
                <w:highlight w:val="yellow"/>
              </w:rPr>
            </w:pPr>
            <w:r w:rsidRPr="001A3678">
              <w:rPr>
                <w:highlight w:val="yellow"/>
              </w:rPr>
              <w:t xml:space="preserve">Русский язык </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2/68</w:t>
            </w:r>
          </w:p>
        </w:tc>
        <w:tc>
          <w:tcPr>
            <w:tcW w:w="963" w:type="dxa"/>
          </w:tcPr>
          <w:p w:rsidR="001A3678" w:rsidRPr="001A3678" w:rsidRDefault="001A3678" w:rsidP="00EA12EC">
            <w:pPr>
              <w:rPr>
                <w:highlight w:val="yellow"/>
              </w:rPr>
            </w:pPr>
            <w:r w:rsidRPr="001A3678">
              <w:rPr>
                <w:highlight w:val="yellow"/>
              </w:rPr>
              <w:t>2/66</w:t>
            </w:r>
          </w:p>
        </w:tc>
        <w:tc>
          <w:tcPr>
            <w:tcW w:w="879" w:type="dxa"/>
          </w:tcPr>
          <w:p w:rsidR="001A3678" w:rsidRPr="001A3678" w:rsidRDefault="001A3678" w:rsidP="00EA12EC">
            <w:pPr>
              <w:rPr>
                <w:highlight w:val="yellow"/>
              </w:rPr>
            </w:pPr>
            <w:r w:rsidRPr="001A3678">
              <w:rPr>
                <w:highlight w:val="yellow"/>
              </w:rPr>
              <w:t>4/134</w:t>
            </w:r>
          </w:p>
        </w:tc>
        <w:tc>
          <w:tcPr>
            <w:tcW w:w="1999" w:type="dxa"/>
          </w:tcPr>
          <w:p w:rsidR="001A3678" w:rsidRPr="001A3678" w:rsidRDefault="001A3678" w:rsidP="00EA12EC">
            <w:pPr>
              <w:rPr>
                <w:highlight w:val="yellow"/>
              </w:rPr>
            </w:pP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Литература</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p>
        </w:tc>
      </w:tr>
      <w:tr w:rsidR="001A3678" w:rsidRPr="001A3678" w:rsidTr="00EA12EC">
        <w:tc>
          <w:tcPr>
            <w:tcW w:w="2160" w:type="dxa"/>
            <w:vMerge w:val="restart"/>
          </w:tcPr>
          <w:p w:rsidR="001A3678" w:rsidRPr="001A3678" w:rsidRDefault="001A3678" w:rsidP="00EA12EC">
            <w:pPr>
              <w:rPr>
                <w:highlight w:val="yellow"/>
              </w:rPr>
            </w:pPr>
            <w:r w:rsidRPr="001A3678">
              <w:rPr>
                <w:highlight w:val="yellow"/>
              </w:rPr>
              <w:t>Общественные науки</w:t>
            </w:r>
          </w:p>
        </w:tc>
        <w:tc>
          <w:tcPr>
            <w:tcW w:w="2408" w:type="dxa"/>
            <w:gridSpan w:val="2"/>
          </w:tcPr>
          <w:p w:rsidR="001A3678" w:rsidRPr="001A3678" w:rsidRDefault="001A3678" w:rsidP="00EA12EC">
            <w:pPr>
              <w:rPr>
                <w:highlight w:val="yellow"/>
              </w:rPr>
            </w:pPr>
            <w:r w:rsidRPr="001A3678">
              <w:rPr>
                <w:highlight w:val="yellow"/>
              </w:rPr>
              <w:t>Обществознание: экономика</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Контрольная работа</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Основы финансовой грамотности</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Тестирование</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Художественная культура в истории</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Контрольная работа</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Обществознание: право</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Контрольная работа</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География</w:t>
            </w:r>
          </w:p>
        </w:tc>
        <w:tc>
          <w:tcPr>
            <w:tcW w:w="1701" w:type="dxa"/>
          </w:tcPr>
          <w:p w:rsidR="001A3678" w:rsidRPr="001A3678" w:rsidRDefault="001A3678" w:rsidP="00EA12EC">
            <w:pPr>
              <w:rPr>
                <w:highlight w:val="yellow"/>
              </w:rPr>
            </w:pPr>
            <w:r w:rsidRPr="001A3678">
              <w:rPr>
                <w:highlight w:val="yellow"/>
              </w:rPr>
              <w:t>Базовый</w:t>
            </w: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Контрольная работа</w:t>
            </w:r>
          </w:p>
        </w:tc>
      </w:tr>
      <w:tr w:rsidR="001A3678" w:rsidRPr="001A3678" w:rsidTr="00EA12EC">
        <w:tc>
          <w:tcPr>
            <w:tcW w:w="2160" w:type="dxa"/>
            <w:vMerge w:val="restart"/>
          </w:tcPr>
          <w:p w:rsidR="001A3678" w:rsidRPr="001A3678" w:rsidRDefault="001A3678" w:rsidP="00EA12EC">
            <w:pPr>
              <w:rPr>
                <w:highlight w:val="yellow"/>
              </w:rPr>
            </w:pPr>
            <w:proofErr w:type="spellStart"/>
            <w:r w:rsidRPr="001A3678">
              <w:rPr>
                <w:highlight w:val="yellow"/>
              </w:rPr>
              <w:t>Метапредметные</w:t>
            </w:r>
            <w:proofErr w:type="spellEnd"/>
            <w:r w:rsidRPr="001A3678">
              <w:rPr>
                <w:highlight w:val="yellow"/>
              </w:rPr>
              <w:t xml:space="preserve"> курсы</w:t>
            </w:r>
          </w:p>
        </w:tc>
        <w:tc>
          <w:tcPr>
            <w:tcW w:w="2408" w:type="dxa"/>
            <w:gridSpan w:val="2"/>
          </w:tcPr>
          <w:p w:rsidR="001A3678" w:rsidRPr="001A3678" w:rsidRDefault="001A3678" w:rsidP="00EA12EC">
            <w:pPr>
              <w:rPr>
                <w:highlight w:val="yellow"/>
              </w:rPr>
            </w:pPr>
            <w:proofErr w:type="spellStart"/>
            <w:r w:rsidRPr="001A3678">
              <w:rPr>
                <w:highlight w:val="yellow"/>
              </w:rPr>
              <w:t>Медиатехнологии</w:t>
            </w:r>
            <w:proofErr w:type="spellEnd"/>
          </w:p>
        </w:tc>
        <w:tc>
          <w:tcPr>
            <w:tcW w:w="1701" w:type="dxa"/>
          </w:tcPr>
          <w:p w:rsidR="001A3678" w:rsidRPr="001A3678" w:rsidRDefault="001A3678" w:rsidP="00EA12EC">
            <w:pPr>
              <w:rPr>
                <w:highlight w:val="yellow"/>
              </w:rPr>
            </w:pP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Творческая работа</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Черчение и графика</w:t>
            </w:r>
          </w:p>
        </w:tc>
        <w:tc>
          <w:tcPr>
            <w:tcW w:w="1701" w:type="dxa"/>
          </w:tcPr>
          <w:p w:rsidR="001A3678" w:rsidRPr="001A3678" w:rsidRDefault="001A3678" w:rsidP="00EA12EC">
            <w:pPr>
              <w:rPr>
                <w:highlight w:val="yellow"/>
              </w:rPr>
            </w:pPr>
          </w:p>
        </w:tc>
        <w:tc>
          <w:tcPr>
            <w:tcW w:w="993" w:type="dxa"/>
          </w:tcPr>
          <w:p w:rsidR="001A3678" w:rsidRPr="001A3678" w:rsidRDefault="001A3678" w:rsidP="00EA12EC">
            <w:pPr>
              <w:rPr>
                <w:highlight w:val="yellow"/>
              </w:rPr>
            </w:pPr>
            <w:r w:rsidRPr="001A3678">
              <w:rPr>
                <w:highlight w:val="yellow"/>
              </w:rPr>
              <w:t>1/34</w:t>
            </w: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2/67</w:t>
            </w:r>
          </w:p>
        </w:tc>
        <w:tc>
          <w:tcPr>
            <w:tcW w:w="1999" w:type="dxa"/>
          </w:tcPr>
          <w:p w:rsidR="001A3678" w:rsidRPr="001A3678" w:rsidRDefault="001A3678" w:rsidP="00EA12EC">
            <w:pPr>
              <w:rPr>
                <w:highlight w:val="yellow"/>
              </w:rPr>
            </w:pPr>
            <w:r w:rsidRPr="001A3678">
              <w:rPr>
                <w:highlight w:val="yellow"/>
              </w:rPr>
              <w:t>Творческая работа</w:t>
            </w:r>
          </w:p>
        </w:tc>
      </w:tr>
      <w:tr w:rsidR="001A3678" w:rsidRPr="001A3678" w:rsidTr="00EA12EC">
        <w:tc>
          <w:tcPr>
            <w:tcW w:w="2160" w:type="dxa"/>
            <w:vMerge/>
          </w:tcPr>
          <w:p w:rsidR="001A3678" w:rsidRPr="001A3678" w:rsidRDefault="001A3678" w:rsidP="00EA12EC">
            <w:pPr>
              <w:rPr>
                <w:highlight w:val="yellow"/>
              </w:rPr>
            </w:pPr>
          </w:p>
        </w:tc>
        <w:tc>
          <w:tcPr>
            <w:tcW w:w="2408" w:type="dxa"/>
            <w:gridSpan w:val="2"/>
          </w:tcPr>
          <w:p w:rsidR="001A3678" w:rsidRPr="001A3678" w:rsidRDefault="001A3678" w:rsidP="00EA12EC">
            <w:pPr>
              <w:rPr>
                <w:highlight w:val="yellow"/>
              </w:rPr>
            </w:pPr>
            <w:r w:rsidRPr="001A3678">
              <w:rPr>
                <w:highlight w:val="yellow"/>
              </w:rPr>
              <w:t>Основы дизайна</w:t>
            </w:r>
          </w:p>
        </w:tc>
        <w:tc>
          <w:tcPr>
            <w:tcW w:w="1701" w:type="dxa"/>
          </w:tcPr>
          <w:p w:rsidR="001A3678" w:rsidRPr="001A3678" w:rsidRDefault="001A3678" w:rsidP="00EA12EC">
            <w:pPr>
              <w:rPr>
                <w:highlight w:val="yellow"/>
              </w:rPr>
            </w:pPr>
          </w:p>
        </w:tc>
        <w:tc>
          <w:tcPr>
            <w:tcW w:w="993" w:type="dxa"/>
          </w:tcPr>
          <w:p w:rsidR="001A3678" w:rsidRPr="001A3678" w:rsidRDefault="001A3678" w:rsidP="00EA12EC">
            <w:pPr>
              <w:rPr>
                <w:highlight w:val="yellow"/>
              </w:rPr>
            </w:pPr>
          </w:p>
        </w:tc>
        <w:tc>
          <w:tcPr>
            <w:tcW w:w="963" w:type="dxa"/>
          </w:tcPr>
          <w:p w:rsidR="001A3678" w:rsidRPr="001A3678" w:rsidRDefault="001A3678" w:rsidP="00EA12EC">
            <w:pPr>
              <w:rPr>
                <w:highlight w:val="yellow"/>
              </w:rPr>
            </w:pPr>
            <w:r w:rsidRPr="001A3678">
              <w:rPr>
                <w:highlight w:val="yellow"/>
              </w:rPr>
              <w:t>1/33</w:t>
            </w:r>
          </w:p>
        </w:tc>
        <w:tc>
          <w:tcPr>
            <w:tcW w:w="879" w:type="dxa"/>
          </w:tcPr>
          <w:p w:rsidR="001A3678" w:rsidRPr="001A3678" w:rsidRDefault="001A3678" w:rsidP="00EA12EC">
            <w:pPr>
              <w:rPr>
                <w:highlight w:val="yellow"/>
              </w:rPr>
            </w:pPr>
            <w:r w:rsidRPr="001A3678">
              <w:rPr>
                <w:highlight w:val="yellow"/>
              </w:rPr>
              <w:t>1/33</w:t>
            </w:r>
          </w:p>
        </w:tc>
        <w:tc>
          <w:tcPr>
            <w:tcW w:w="1999" w:type="dxa"/>
          </w:tcPr>
          <w:p w:rsidR="001A3678" w:rsidRPr="001A3678" w:rsidRDefault="001A3678" w:rsidP="00EA12EC">
            <w:pPr>
              <w:rPr>
                <w:highlight w:val="yellow"/>
              </w:rPr>
            </w:pPr>
            <w:r w:rsidRPr="001A3678">
              <w:rPr>
                <w:highlight w:val="yellow"/>
              </w:rPr>
              <w:t>Творческая работа</w:t>
            </w:r>
          </w:p>
        </w:tc>
      </w:tr>
      <w:tr w:rsidR="001A3678" w:rsidRPr="001A3678" w:rsidTr="00EA12EC">
        <w:tc>
          <w:tcPr>
            <w:tcW w:w="2160" w:type="dxa"/>
          </w:tcPr>
          <w:p w:rsidR="001A3678" w:rsidRPr="001A3678" w:rsidRDefault="001A3678" w:rsidP="00EA12EC">
            <w:pPr>
              <w:rPr>
                <w:b/>
                <w:highlight w:val="yellow"/>
              </w:rPr>
            </w:pPr>
            <w:r w:rsidRPr="001A3678">
              <w:rPr>
                <w:b/>
                <w:highlight w:val="yellow"/>
              </w:rPr>
              <w:t>ИТОГО:</w:t>
            </w:r>
          </w:p>
        </w:tc>
        <w:tc>
          <w:tcPr>
            <w:tcW w:w="2408" w:type="dxa"/>
            <w:gridSpan w:val="2"/>
          </w:tcPr>
          <w:p w:rsidR="001A3678" w:rsidRPr="001A3678" w:rsidRDefault="001A3678" w:rsidP="00EA12EC">
            <w:pPr>
              <w:rPr>
                <w:b/>
                <w:highlight w:val="yellow"/>
              </w:rPr>
            </w:pPr>
          </w:p>
        </w:tc>
        <w:tc>
          <w:tcPr>
            <w:tcW w:w="1701" w:type="dxa"/>
          </w:tcPr>
          <w:p w:rsidR="001A3678" w:rsidRPr="001A3678" w:rsidRDefault="001A3678" w:rsidP="00EA12EC">
            <w:pPr>
              <w:rPr>
                <w:b/>
                <w:highlight w:val="yellow"/>
              </w:rPr>
            </w:pPr>
          </w:p>
        </w:tc>
        <w:tc>
          <w:tcPr>
            <w:tcW w:w="993" w:type="dxa"/>
          </w:tcPr>
          <w:p w:rsidR="001A3678" w:rsidRPr="001A3678" w:rsidRDefault="001A3678" w:rsidP="00EA12EC">
            <w:pPr>
              <w:rPr>
                <w:b/>
                <w:highlight w:val="yellow"/>
              </w:rPr>
            </w:pPr>
            <w:r w:rsidRPr="001A3678">
              <w:rPr>
                <w:b/>
                <w:highlight w:val="yellow"/>
              </w:rPr>
              <w:t>14/476</w:t>
            </w:r>
          </w:p>
        </w:tc>
        <w:tc>
          <w:tcPr>
            <w:tcW w:w="963" w:type="dxa"/>
          </w:tcPr>
          <w:p w:rsidR="001A3678" w:rsidRPr="001A3678" w:rsidRDefault="001A3678" w:rsidP="00EA12EC">
            <w:pPr>
              <w:rPr>
                <w:b/>
                <w:highlight w:val="yellow"/>
              </w:rPr>
            </w:pPr>
            <w:r w:rsidRPr="001A3678">
              <w:rPr>
                <w:b/>
                <w:highlight w:val="yellow"/>
              </w:rPr>
              <w:t>14/462</w:t>
            </w:r>
          </w:p>
        </w:tc>
        <w:tc>
          <w:tcPr>
            <w:tcW w:w="879" w:type="dxa"/>
          </w:tcPr>
          <w:p w:rsidR="001A3678" w:rsidRPr="001A3678" w:rsidRDefault="001A3678" w:rsidP="00EA12EC">
            <w:pPr>
              <w:rPr>
                <w:b/>
                <w:highlight w:val="yellow"/>
              </w:rPr>
            </w:pPr>
            <w:r w:rsidRPr="001A3678">
              <w:rPr>
                <w:b/>
                <w:highlight w:val="yellow"/>
              </w:rPr>
              <w:t>28/938</w:t>
            </w:r>
          </w:p>
        </w:tc>
        <w:tc>
          <w:tcPr>
            <w:tcW w:w="1999" w:type="dxa"/>
          </w:tcPr>
          <w:p w:rsidR="001A3678" w:rsidRPr="001A3678" w:rsidRDefault="001A3678" w:rsidP="00EA12EC">
            <w:pPr>
              <w:rPr>
                <w:b/>
                <w:highlight w:val="yellow"/>
              </w:rPr>
            </w:pPr>
          </w:p>
        </w:tc>
      </w:tr>
      <w:tr w:rsidR="001A3678" w:rsidRPr="00B94F4C" w:rsidTr="00EA12EC">
        <w:tc>
          <w:tcPr>
            <w:tcW w:w="2160" w:type="dxa"/>
          </w:tcPr>
          <w:p w:rsidR="001A3678" w:rsidRPr="001A3678" w:rsidRDefault="001A3678" w:rsidP="00EA12EC">
            <w:pPr>
              <w:rPr>
                <w:b/>
                <w:highlight w:val="yellow"/>
              </w:rPr>
            </w:pPr>
            <w:r w:rsidRPr="001A3678">
              <w:rPr>
                <w:b/>
                <w:highlight w:val="yellow"/>
              </w:rPr>
              <w:t>Всего за год:</w:t>
            </w:r>
          </w:p>
        </w:tc>
        <w:tc>
          <w:tcPr>
            <w:tcW w:w="2408" w:type="dxa"/>
            <w:gridSpan w:val="2"/>
          </w:tcPr>
          <w:p w:rsidR="001A3678" w:rsidRPr="001A3678" w:rsidRDefault="001A3678" w:rsidP="00EA12EC">
            <w:pPr>
              <w:rPr>
                <w:b/>
                <w:highlight w:val="yellow"/>
              </w:rPr>
            </w:pPr>
          </w:p>
        </w:tc>
        <w:tc>
          <w:tcPr>
            <w:tcW w:w="1701" w:type="dxa"/>
          </w:tcPr>
          <w:p w:rsidR="001A3678" w:rsidRPr="001A3678" w:rsidRDefault="001A3678" w:rsidP="00EA12EC">
            <w:pPr>
              <w:jc w:val="center"/>
              <w:rPr>
                <w:b/>
                <w:highlight w:val="yellow"/>
                <w:lang w:val="en-US"/>
              </w:rPr>
            </w:pPr>
          </w:p>
        </w:tc>
        <w:tc>
          <w:tcPr>
            <w:tcW w:w="993" w:type="dxa"/>
          </w:tcPr>
          <w:p w:rsidR="001A3678" w:rsidRPr="001A3678" w:rsidRDefault="001A3678" w:rsidP="00EA12EC">
            <w:pPr>
              <w:jc w:val="center"/>
              <w:rPr>
                <w:b/>
                <w:highlight w:val="yellow"/>
              </w:rPr>
            </w:pPr>
            <w:r w:rsidRPr="001A3678">
              <w:rPr>
                <w:b/>
                <w:highlight w:val="yellow"/>
              </w:rPr>
              <w:t>37/1258</w:t>
            </w:r>
          </w:p>
        </w:tc>
        <w:tc>
          <w:tcPr>
            <w:tcW w:w="963" w:type="dxa"/>
          </w:tcPr>
          <w:p w:rsidR="001A3678" w:rsidRPr="001A3678" w:rsidRDefault="001A3678" w:rsidP="00EA12EC">
            <w:pPr>
              <w:jc w:val="center"/>
              <w:rPr>
                <w:b/>
                <w:highlight w:val="yellow"/>
              </w:rPr>
            </w:pPr>
            <w:r w:rsidRPr="001A3678">
              <w:rPr>
                <w:b/>
                <w:highlight w:val="yellow"/>
              </w:rPr>
              <w:t>37/1221</w:t>
            </w:r>
          </w:p>
        </w:tc>
        <w:tc>
          <w:tcPr>
            <w:tcW w:w="879" w:type="dxa"/>
          </w:tcPr>
          <w:p w:rsidR="001A3678" w:rsidRPr="00B94F4C" w:rsidRDefault="001A3678" w:rsidP="00EA12EC">
            <w:pPr>
              <w:jc w:val="center"/>
              <w:rPr>
                <w:b/>
              </w:rPr>
            </w:pPr>
            <w:r w:rsidRPr="001A3678">
              <w:rPr>
                <w:b/>
                <w:highlight w:val="yellow"/>
              </w:rPr>
              <w:t>64/2479</w:t>
            </w:r>
          </w:p>
        </w:tc>
        <w:tc>
          <w:tcPr>
            <w:tcW w:w="1999" w:type="dxa"/>
          </w:tcPr>
          <w:p w:rsidR="001A3678" w:rsidRDefault="001A3678" w:rsidP="00EA12EC">
            <w:pPr>
              <w:jc w:val="center"/>
              <w:rPr>
                <w:b/>
              </w:rPr>
            </w:pPr>
          </w:p>
        </w:tc>
      </w:tr>
    </w:tbl>
    <w:p w:rsidR="001A3678" w:rsidRDefault="001A3678" w:rsidP="00E95D73">
      <w:pPr>
        <w:pStyle w:val="a3"/>
        <w:ind w:firstLine="0"/>
        <w:jc w:val="center"/>
        <w:rPr>
          <w:b/>
          <w:sz w:val="28"/>
        </w:rPr>
      </w:pPr>
    </w:p>
    <w:sectPr w:rsidR="001A3678" w:rsidSect="00EF3E30">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A0516A"/>
    <w:multiLevelType w:val="hybridMultilevel"/>
    <w:tmpl w:val="B3C9BB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F11906"/>
    <w:multiLevelType w:val="hybridMultilevel"/>
    <w:tmpl w:val="50CD7F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5B78681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CBACE2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07324EB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BFAAD7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11A4FA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5AE1C4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BBA03D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FF2E6D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1D6479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CADA99A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11A5C2"/>
    <w:multiLevelType w:val="hybridMultilevel"/>
    <w:tmpl w:val="2C18C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666C3F"/>
    <w:multiLevelType w:val="hybridMultilevel"/>
    <w:tmpl w:val="EEEA3132"/>
    <w:lvl w:ilvl="0" w:tplc="B808900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12A5A"/>
    <w:multiLevelType w:val="hybridMultilevel"/>
    <w:tmpl w:val="F8B84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D52880"/>
    <w:multiLevelType w:val="hybridMultilevel"/>
    <w:tmpl w:val="E98A08A8"/>
    <w:lvl w:ilvl="0" w:tplc="73FAAA70">
      <w:start w:val="6"/>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9452809"/>
    <w:multiLevelType w:val="hybridMultilevel"/>
    <w:tmpl w:val="56440816"/>
    <w:lvl w:ilvl="0" w:tplc="56B26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85A46C"/>
    <w:multiLevelType w:val="hybridMultilevel"/>
    <w:tmpl w:val="8F295D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6F1944"/>
    <w:multiLevelType w:val="hybridMultilevel"/>
    <w:tmpl w:val="F820823A"/>
    <w:lvl w:ilvl="0" w:tplc="56B26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844F23"/>
    <w:multiLevelType w:val="hybridMultilevel"/>
    <w:tmpl w:val="8AE4C706"/>
    <w:lvl w:ilvl="0" w:tplc="56B26E4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89A26DA"/>
    <w:multiLevelType w:val="hybridMultilevel"/>
    <w:tmpl w:val="B2EEF562"/>
    <w:lvl w:ilvl="0" w:tplc="4F1E871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2722B5"/>
    <w:multiLevelType w:val="hybridMultilevel"/>
    <w:tmpl w:val="7BBC6554"/>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2" w15:restartNumberingAfterBreak="0">
    <w:nsid w:val="443D23F8"/>
    <w:multiLevelType w:val="hybridMultilevel"/>
    <w:tmpl w:val="1D02319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66765CD"/>
    <w:multiLevelType w:val="singleLevel"/>
    <w:tmpl w:val="1ADA696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5DC346B0"/>
    <w:multiLevelType w:val="hybridMultilevel"/>
    <w:tmpl w:val="3F4496DA"/>
    <w:lvl w:ilvl="0" w:tplc="56B26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0740EF"/>
    <w:multiLevelType w:val="hybridMultilevel"/>
    <w:tmpl w:val="8118F7D6"/>
    <w:lvl w:ilvl="0" w:tplc="56B26E40">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11"/>
  </w:num>
  <w:num w:numId="3">
    <w:abstractNumId w:val="9"/>
  </w:num>
  <w:num w:numId="4">
    <w:abstractNumId w:val="8"/>
  </w:num>
  <w:num w:numId="5">
    <w:abstractNumId w:val="7"/>
  </w:num>
  <w:num w:numId="6">
    <w:abstractNumId w:val="6"/>
  </w:num>
  <w:num w:numId="7">
    <w:abstractNumId w:val="10"/>
  </w:num>
  <w:num w:numId="8">
    <w:abstractNumId w:val="5"/>
  </w:num>
  <w:num w:numId="9">
    <w:abstractNumId w:val="4"/>
  </w:num>
  <w:num w:numId="10">
    <w:abstractNumId w:val="3"/>
  </w:num>
  <w:num w:numId="11">
    <w:abstractNumId w:val="2"/>
  </w:num>
  <w:num w:numId="12">
    <w:abstractNumId w:val="0"/>
  </w:num>
  <w:num w:numId="13">
    <w:abstractNumId w:val="1"/>
  </w:num>
  <w:num w:numId="14">
    <w:abstractNumId w:val="12"/>
  </w:num>
  <w:num w:numId="15">
    <w:abstractNumId w:val="17"/>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23"/>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1A9C"/>
    <w:rsid w:val="00016E22"/>
    <w:rsid w:val="00025595"/>
    <w:rsid w:val="000550E9"/>
    <w:rsid w:val="00074A63"/>
    <w:rsid w:val="00086289"/>
    <w:rsid w:val="00093780"/>
    <w:rsid w:val="000E0B48"/>
    <w:rsid w:val="000E1A00"/>
    <w:rsid w:val="001A3678"/>
    <w:rsid w:val="001C4789"/>
    <w:rsid w:val="001D0152"/>
    <w:rsid w:val="001D4F21"/>
    <w:rsid w:val="001E5468"/>
    <w:rsid w:val="002D1C3A"/>
    <w:rsid w:val="003F22B7"/>
    <w:rsid w:val="0044069A"/>
    <w:rsid w:val="00443723"/>
    <w:rsid w:val="005458C1"/>
    <w:rsid w:val="0057356D"/>
    <w:rsid w:val="00576050"/>
    <w:rsid w:val="005B6645"/>
    <w:rsid w:val="00625E4F"/>
    <w:rsid w:val="00633242"/>
    <w:rsid w:val="006D66AC"/>
    <w:rsid w:val="006E731A"/>
    <w:rsid w:val="00702710"/>
    <w:rsid w:val="007037DA"/>
    <w:rsid w:val="00720D7B"/>
    <w:rsid w:val="00724CD0"/>
    <w:rsid w:val="0074014E"/>
    <w:rsid w:val="0077577E"/>
    <w:rsid w:val="00783230"/>
    <w:rsid w:val="0079583E"/>
    <w:rsid w:val="007A1A9C"/>
    <w:rsid w:val="007B7100"/>
    <w:rsid w:val="007D6B65"/>
    <w:rsid w:val="0083270B"/>
    <w:rsid w:val="0086073E"/>
    <w:rsid w:val="008A7691"/>
    <w:rsid w:val="00957B7C"/>
    <w:rsid w:val="0096115A"/>
    <w:rsid w:val="009615B8"/>
    <w:rsid w:val="0099577A"/>
    <w:rsid w:val="009D19DB"/>
    <w:rsid w:val="009D5E0E"/>
    <w:rsid w:val="009E0FA9"/>
    <w:rsid w:val="009F3EA1"/>
    <w:rsid w:val="00A64D7B"/>
    <w:rsid w:val="00A72F1D"/>
    <w:rsid w:val="00A85F0F"/>
    <w:rsid w:val="00AD62EA"/>
    <w:rsid w:val="00AD64B8"/>
    <w:rsid w:val="00B03B2D"/>
    <w:rsid w:val="00B140DE"/>
    <w:rsid w:val="00B821FE"/>
    <w:rsid w:val="00B838F3"/>
    <w:rsid w:val="00C441E0"/>
    <w:rsid w:val="00C64D4B"/>
    <w:rsid w:val="00C810C0"/>
    <w:rsid w:val="00C97DFC"/>
    <w:rsid w:val="00CD5E3C"/>
    <w:rsid w:val="00CF7F39"/>
    <w:rsid w:val="00D3697F"/>
    <w:rsid w:val="00D52056"/>
    <w:rsid w:val="00DA60DF"/>
    <w:rsid w:val="00DB28A8"/>
    <w:rsid w:val="00DC25C3"/>
    <w:rsid w:val="00E15969"/>
    <w:rsid w:val="00E31139"/>
    <w:rsid w:val="00E77F9D"/>
    <w:rsid w:val="00E95D73"/>
    <w:rsid w:val="00EF3E30"/>
    <w:rsid w:val="00F35CBE"/>
    <w:rsid w:val="00F502E0"/>
    <w:rsid w:val="00F72781"/>
    <w:rsid w:val="00FA03C9"/>
    <w:rsid w:val="00FA57CE"/>
    <w:rsid w:val="00FC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F48DBB-E0C4-44C5-A589-48FEB2E0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7A1A9C"/>
    <w:pPr>
      <w:ind w:firstLine="709"/>
      <w:jc w:val="both"/>
    </w:pPr>
    <w:rPr>
      <w:szCs w:val="32"/>
      <w:lang w:eastAsia="en-US" w:bidi="en-US"/>
    </w:rPr>
  </w:style>
  <w:style w:type="paragraph" w:customStyle="1" w:styleId="1">
    <w:name w:val="Обычный1"/>
    <w:uiPriority w:val="99"/>
    <w:rsid w:val="007A1A9C"/>
    <w:pPr>
      <w:spacing w:after="0" w:line="276" w:lineRule="auto"/>
    </w:pPr>
    <w:rPr>
      <w:rFonts w:ascii="Arial" w:eastAsia="Calibri" w:hAnsi="Arial" w:cs="Arial"/>
      <w:color w:val="000000"/>
      <w:szCs w:val="20"/>
      <w:lang w:eastAsia="ru-RU"/>
    </w:rPr>
  </w:style>
  <w:style w:type="character" w:customStyle="1" w:styleId="10">
    <w:name w:val="Основной текст Знак1"/>
    <w:link w:val="a4"/>
    <w:uiPriority w:val="99"/>
    <w:rsid w:val="007A1A9C"/>
    <w:rPr>
      <w:sz w:val="26"/>
      <w:szCs w:val="26"/>
      <w:shd w:val="clear" w:color="auto" w:fill="FFFFFF"/>
    </w:rPr>
  </w:style>
  <w:style w:type="paragraph" w:styleId="a4">
    <w:name w:val="Body Text"/>
    <w:basedOn w:val="a"/>
    <w:link w:val="10"/>
    <w:uiPriority w:val="99"/>
    <w:rsid w:val="007A1A9C"/>
    <w:pPr>
      <w:widowControl w:val="0"/>
      <w:shd w:val="clear" w:color="auto" w:fill="FFFFFF"/>
      <w:spacing w:line="306" w:lineRule="exact"/>
      <w:jc w:val="both"/>
    </w:pPr>
    <w:rPr>
      <w:rFonts w:asciiTheme="minorHAnsi" w:eastAsiaTheme="minorHAnsi" w:hAnsiTheme="minorHAnsi" w:cstheme="minorBidi"/>
      <w:sz w:val="26"/>
      <w:szCs w:val="26"/>
      <w:lang w:eastAsia="en-US"/>
    </w:rPr>
  </w:style>
  <w:style w:type="character" w:customStyle="1" w:styleId="a5">
    <w:name w:val="Основной текст Знак"/>
    <w:basedOn w:val="a0"/>
    <w:uiPriority w:val="99"/>
    <w:semiHidden/>
    <w:rsid w:val="007A1A9C"/>
    <w:rPr>
      <w:rFonts w:ascii="Times New Roman" w:eastAsia="Times New Roman" w:hAnsi="Times New Roman" w:cs="Times New Roman"/>
      <w:sz w:val="24"/>
      <w:szCs w:val="24"/>
      <w:lang w:eastAsia="ru-RU"/>
    </w:rPr>
  </w:style>
  <w:style w:type="paragraph" w:customStyle="1" w:styleId="Default">
    <w:name w:val="Default"/>
    <w:rsid w:val="007A1A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Contents">
    <w:name w:val="Table Contents"/>
    <w:basedOn w:val="a"/>
    <w:rsid w:val="007A1A9C"/>
    <w:pPr>
      <w:suppressLineNumbers/>
      <w:suppressAutoHyphens/>
      <w:autoSpaceDN w:val="0"/>
    </w:pPr>
    <w:rPr>
      <w:kern w:val="3"/>
      <w:lang w:eastAsia="zh-CN"/>
    </w:rPr>
  </w:style>
  <w:style w:type="paragraph" w:styleId="a6">
    <w:name w:val="List Paragraph"/>
    <w:basedOn w:val="a"/>
    <w:uiPriority w:val="99"/>
    <w:qFormat/>
    <w:rsid w:val="007A1A9C"/>
    <w:pPr>
      <w:spacing w:after="200" w:line="276" w:lineRule="auto"/>
      <w:ind w:left="720"/>
      <w:contextualSpacing/>
    </w:pPr>
    <w:rPr>
      <w:rFonts w:ascii="Calibri" w:hAnsi="Calibri"/>
      <w:sz w:val="22"/>
      <w:szCs w:val="22"/>
    </w:rPr>
  </w:style>
  <w:style w:type="paragraph" w:customStyle="1" w:styleId="11">
    <w:name w:val="Без интервала1"/>
    <w:rsid w:val="007A1A9C"/>
    <w:pPr>
      <w:spacing w:after="0" w:line="240" w:lineRule="auto"/>
    </w:pPr>
    <w:rPr>
      <w:rFonts w:ascii="Calibri" w:eastAsia="Times New Roman" w:hAnsi="Calibri" w:cs="Times New Roman"/>
      <w:lang w:eastAsia="ru-RU"/>
    </w:rPr>
  </w:style>
  <w:style w:type="paragraph" w:customStyle="1" w:styleId="Standard">
    <w:name w:val="Standard"/>
    <w:rsid w:val="007A1A9C"/>
    <w:pPr>
      <w:suppressAutoHyphens/>
      <w:autoSpaceDN w:val="0"/>
      <w:spacing w:after="0" w:line="240" w:lineRule="auto"/>
    </w:pPr>
    <w:rPr>
      <w:rFonts w:ascii="Times New Roman" w:eastAsia="Times New Roman" w:hAnsi="Times New Roman" w:cs="Times New Roman"/>
      <w:kern w:val="3"/>
      <w:sz w:val="24"/>
      <w:szCs w:val="24"/>
      <w:lang w:eastAsia="zh-CN"/>
    </w:rPr>
  </w:style>
  <w:style w:type="table" w:styleId="a7">
    <w:name w:val="Table Grid"/>
    <w:basedOn w:val="a1"/>
    <w:rsid w:val="007A1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7A1A9C"/>
    <w:pPr>
      <w:spacing w:after="0" w:line="240" w:lineRule="auto"/>
    </w:pPr>
    <w:rPr>
      <w:rFonts w:ascii="Calibri" w:eastAsia="Times New Roman" w:hAnsi="Calibri" w:cs="Times New Roman"/>
      <w:lang w:eastAsia="ru-RU"/>
    </w:rPr>
  </w:style>
  <w:style w:type="paragraph" w:styleId="2">
    <w:name w:val="Body Text Indent 2"/>
    <w:basedOn w:val="a"/>
    <w:link w:val="20"/>
    <w:uiPriority w:val="99"/>
    <w:semiHidden/>
    <w:unhideWhenUsed/>
    <w:rsid w:val="007A1A9C"/>
    <w:pPr>
      <w:spacing w:after="120" w:line="480" w:lineRule="auto"/>
      <w:ind w:left="283"/>
    </w:pPr>
  </w:style>
  <w:style w:type="character" w:customStyle="1" w:styleId="20">
    <w:name w:val="Основной текст с отступом 2 Знак"/>
    <w:basedOn w:val="a0"/>
    <w:link w:val="2"/>
    <w:uiPriority w:val="99"/>
    <w:semiHidden/>
    <w:rsid w:val="007A1A9C"/>
    <w:rPr>
      <w:rFonts w:ascii="Times New Roman" w:eastAsia="Times New Roman" w:hAnsi="Times New Roman" w:cs="Times New Roman"/>
      <w:sz w:val="24"/>
      <w:szCs w:val="24"/>
    </w:rPr>
  </w:style>
  <w:style w:type="paragraph" w:customStyle="1" w:styleId="ConsPlusNormal">
    <w:name w:val="ConsPlusNormal"/>
    <w:uiPriority w:val="99"/>
    <w:rsid w:val="007A1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rsid w:val="007A1A9C"/>
    <w:pPr>
      <w:spacing w:before="60" w:after="75"/>
      <w:ind w:left="60"/>
      <w:jc w:val="both"/>
    </w:pPr>
  </w:style>
  <w:style w:type="character" w:customStyle="1" w:styleId="fontstyle26">
    <w:name w:val="fontstyle26"/>
    <w:uiPriority w:val="99"/>
    <w:rsid w:val="007A1A9C"/>
    <w:rPr>
      <w:rFonts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7A1A9C"/>
    <w:rPr>
      <w:rFonts w:ascii="Times New Roman" w:eastAsia="Times New Roman" w:hAnsi="Times New Roman" w:cs="Times New Roman"/>
      <w:sz w:val="24"/>
      <w:szCs w:val="24"/>
    </w:rPr>
  </w:style>
  <w:style w:type="paragraph" w:customStyle="1" w:styleId="normacttext">
    <w:name w:val="norm_act_text"/>
    <w:basedOn w:val="a"/>
    <w:uiPriority w:val="99"/>
    <w:rsid w:val="007A1A9C"/>
    <w:pPr>
      <w:spacing w:before="100" w:beforeAutospacing="1" w:after="100" w:afterAutospacing="1"/>
    </w:pPr>
  </w:style>
  <w:style w:type="character" w:customStyle="1" w:styleId="apple-converted-space">
    <w:name w:val="apple-converted-space"/>
    <w:uiPriority w:val="99"/>
    <w:rsid w:val="007A1A9C"/>
    <w:rPr>
      <w:rFonts w:cs="Times New Roman"/>
    </w:rPr>
  </w:style>
  <w:style w:type="paragraph" w:styleId="aa">
    <w:name w:val="header"/>
    <w:basedOn w:val="a"/>
    <w:link w:val="ab"/>
    <w:uiPriority w:val="99"/>
    <w:semiHidden/>
    <w:unhideWhenUsed/>
    <w:rsid w:val="007A1A9C"/>
    <w:pPr>
      <w:tabs>
        <w:tab w:val="center" w:pos="4677"/>
        <w:tab w:val="right" w:pos="9355"/>
      </w:tabs>
    </w:pPr>
  </w:style>
  <w:style w:type="character" w:customStyle="1" w:styleId="ab">
    <w:name w:val="Верхний колонтитул Знак"/>
    <w:basedOn w:val="a0"/>
    <w:link w:val="aa"/>
    <w:uiPriority w:val="99"/>
    <w:semiHidden/>
    <w:rsid w:val="007A1A9C"/>
    <w:rPr>
      <w:rFonts w:ascii="Times New Roman" w:eastAsia="Times New Roman" w:hAnsi="Times New Roman" w:cs="Times New Roman"/>
      <w:sz w:val="24"/>
      <w:szCs w:val="24"/>
    </w:rPr>
  </w:style>
  <w:style w:type="paragraph" w:styleId="ac">
    <w:name w:val="footer"/>
    <w:basedOn w:val="a"/>
    <w:link w:val="ad"/>
    <w:uiPriority w:val="99"/>
    <w:unhideWhenUsed/>
    <w:rsid w:val="007A1A9C"/>
    <w:pPr>
      <w:tabs>
        <w:tab w:val="center" w:pos="4677"/>
        <w:tab w:val="right" w:pos="9355"/>
      </w:tabs>
    </w:pPr>
  </w:style>
  <w:style w:type="character" w:customStyle="1" w:styleId="ad">
    <w:name w:val="Нижний колонтитул Знак"/>
    <w:basedOn w:val="a0"/>
    <w:link w:val="ac"/>
    <w:uiPriority w:val="99"/>
    <w:rsid w:val="007A1A9C"/>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EF3E30"/>
    <w:rPr>
      <w:rFonts w:ascii="Tahoma" w:hAnsi="Tahoma" w:cs="Tahoma"/>
      <w:sz w:val="16"/>
      <w:szCs w:val="16"/>
    </w:rPr>
  </w:style>
  <w:style w:type="character" w:customStyle="1" w:styleId="af">
    <w:name w:val="Текст выноски Знак"/>
    <w:basedOn w:val="a0"/>
    <w:link w:val="ae"/>
    <w:uiPriority w:val="99"/>
    <w:semiHidden/>
    <w:rsid w:val="00EF3E30"/>
    <w:rPr>
      <w:rFonts w:ascii="Tahoma" w:eastAsia="Times New Roman" w:hAnsi="Tahoma" w:cs="Tahoma"/>
      <w:sz w:val="16"/>
      <w:szCs w:val="16"/>
      <w:lang w:eastAsia="ru-RU"/>
    </w:rPr>
  </w:style>
  <w:style w:type="character" w:styleId="af0">
    <w:name w:val="Strong"/>
    <w:basedOn w:val="a0"/>
    <w:uiPriority w:val="22"/>
    <w:qFormat/>
    <w:rsid w:val="00724CD0"/>
    <w:rPr>
      <w:b/>
      <w:bCs/>
    </w:rPr>
  </w:style>
  <w:style w:type="character" w:styleId="af1">
    <w:name w:val="Hyperlink"/>
    <w:basedOn w:val="a0"/>
    <w:uiPriority w:val="99"/>
    <w:semiHidden/>
    <w:unhideWhenUsed/>
    <w:rsid w:val="00724CD0"/>
    <w:rPr>
      <w:color w:val="0000FF"/>
      <w:u w:val="single"/>
    </w:rPr>
  </w:style>
  <w:style w:type="character" w:customStyle="1" w:styleId="sfwc">
    <w:name w:val="sfwc"/>
    <w:basedOn w:val="a0"/>
    <w:rsid w:val="00724CD0"/>
  </w:style>
  <w:style w:type="character" w:customStyle="1" w:styleId="fill">
    <w:name w:val="fill"/>
    <w:basedOn w:val="a0"/>
    <w:rsid w:val="0072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26868">
      <w:bodyDiv w:val="1"/>
      <w:marLeft w:val="0"/>
      <w:marRight w:val="0"/>
      <w:marTop w:val="0"/>
      <w:marBottom w:val="0"/>
      <w:divBdr>
        <w:top w:val="none" w:sz="0" w:space="0" w:color="auto"/>
        <w:left w:val="none" w:sz="0" w:space="0" w:color="auto"/>
        <w:bottom w:val="none" w:sz="0" w:space="0" w:color="auto"/>
        <w:right w:val="none" w:sz="0" w:space="0" w:color="auto"/>
      </w:divBdr>
      <w:divsChild>
        <w:div w:id="1683316917">
          <w:marLeft w:val="0"/>
          <w:marRight w:val="0"/>
          <w:marTop w:val="0"/>
          <w:marBottom w:val="0"/>
          <w:divBdr>
            <w:top w:val="none" w:sz="0" w:space="0" w:color="auto"/>
            <w:left w:val="none" w:sz="0" w:space="0" w:color="auto"/>
            <w:bottom w:val="none" w:sz="0" w:space="0" w:color="auto"/>
            <w:right w:val="none" w:sz="0" w:space="0" w:color="auto"/>
          </w:divBdr>
        </w:div>
      </w:divsChild>
    </w:div>
    <w:div w:id="18979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openxmlformats.org/officeDocument/2006/relationships/styles" Target="styles.xml"/><Relationship Id="rId7" Type="http://schemas.openxmlformats.org/officeDocument/2006/relationships/hyperlink" Target="https://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zavuch.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4210B-4A84-44B8-B377-01E6F850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пустошка</dc:creator>
  <cp:keywords/>
  <dc:description/>
  <cp:lastModifiedBy>Пользователь</cp:lastModifiedBy>
  <cp:revision>55</cp:revision>
  <cp:lastPrinted>2024-08-20T08:24:00Z</cp:lastPrinted>
  <dcterms:created xsi:type="dcterms:W3CDTF">2019-06-03T11:40:00Z</dcterms:created>
  <dcterms:modified xsi:type="dcterms:W3CDTF">2024-10-28T13:13:00Z</dcterms:modified>
</cp:coreProperties>
</file>